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89" w:rsidRPr="00525089" w:rsidRDefault="00525089" w:rsidP="00CF4BAA">
      <w:pPr>
        <w:widowControl/>
        <w:shd w:val="clear" w:color="auto" w:fill="FFFFFF"/>
        <w:spacing w:before="180" w:after="375" w:line="360" w:lineRule="auto"/>
        <w:contextualSpacing/>
        <w:mirrorIndents/>
        <w:jc w:val="center"/>
        <w:outlineLvl w:val="1"/>
        <w:rPr>
          <w:rFonts w:ascii="simhei" w:eastAsia="宋体" w:hAnsi="simhei" w:cs="宋体" w:hint="eastAsia"/>
          <w:b/>
          <w:bCs/>
          <w:color w:val="000000"/>
          <w:kern w:val="0"/>
          <w:sz w:val="30"/>
          <w:szCs w:val="30"/>
        </w:rPr>
      </w:pPr>
      <w:r w:rsidRPr="00525089">
        <w:rPr>
          <w:rFonts w:ascii="simhei" w:eastAsia="宋体" w:hAnsi="simhei" w:cs="宋体"/>
          <w:b/>
          <w:bCs/>
          <w:color w:val="000000"/>
          <w:kern w:val="0"/>
          <w:sz w:val="30"/>
          <w:szCs w:val="30"/>
        </w:rPr>
        <w:t>建设工程造价鉴定规程</w:t>
      </w:r>
      <w:r w:rsidRPr="00525089">
        <w:rPr>
          <w:rFonts w:ascii="simhei" w:eastAsia="宋体" w:hAnsi="simhei" w:cs="宋体"/>
          <w:b/>
          <w:bCs/>
          <w:color w:val="000000"/>
          <w:kern w:val="0"/>
          <w:sz w:val="30"/>
          <w:szCs w:val="30"/>
        </w:rPr>
        <w:t xml:space="preserve"> CECCA/GC 8-2012</w:t>
      </w:r>
    </w:p>
    <w:p w:rsidR="00525089" w:rsidRPr="00525089" w:rsidRDefault="00525089" w:rsidP="00CF4BAA">
      <w:pPr>
        <w:widowControl/>
        <w:shd w:val="clear" w:color="auto" w:fill="FFFFFF"/>
        <w:spacing w:line="360" w:lineRule="auto"/>
        <w:contextualSpacing/>
        <w:mirrorIndents/>
        <w:jc w:val="center"/>
        <w:rPr>
          <w:rFonts w:ascii="微软雅黑" w:eastAsia="微软雅黑" w:hAnsi="微软雅黑" w:cs="Arial"/>
          <w:color w:val="000000"/>
          <w:kern w:val="0"/>
          <w:sz w:val="18"/>
          <w:szCs w:val="18"/>
        </w:rPr>
      </w:pPr>
    </w:p>
    <w:tbl>
      <w:tblPr>
        <w:tblW w:w="8677" w:type="dxa"/>
        <w:tblCellSpacing w:w="15" w:type="dxa"/>
        <w:tblCellMar>
          <w:top w:w="15" w:type="dxa"/>
          <w:left w:w="15" w:type="dxa"/>
          <w:bottom w:w="15" w:type="dxa"/>
          <w:right w:w="15" w:type="dxa"/>
        </w:tblCellMar>
        <w:tblLook w:val="04A0" w:firstRow="1" w:lastRow="0" w:firstColumn="1" w:lastColumn="0" w:noHBand="0" w:noVBand="1"/>
      </w:tblPr>
      <w:tblGrid>
        <w:gridCol w:w="8677"/>
      </w:tblGrid>
      <w:tr w:rsidR="00525089" w:rsidRPr="00525089" w:rsidTr="00CF4BAA">
        <w:trPr>
          <w:tblCellSpacing w:w="15" w:type="dxa"/>
        </w:trPr>
        <w:tc>
          <w:tcPr>
            <w:tcW w:w="8617" w:type="dxa"/>
            <w:tcMar>
              <w:top w:w="0" w:type="dxa"/>
              <w:left w:w="0" w:type="dxa"/>
              <w:bottom w:w="0" w:type="dxa"/>
              <w:right w:w="0" w:type="dxa"/>
            </w:tcMar>
            <w:vAlign w:val="center"/>
            <w:hideMark/>
          </w:tcPr>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spacing w:val="50"/>
                <w:kern w:val="0"/>
                <w:sz w:val="44"/>
                <w:szCs w:val="44"/>
              </w:rPr>
              <w:t>1</w:t>
            </w:r>
            <w:r w:rsidRPr="00525089">
              <w:rPr>
                <w:rFonts w:ascii="宋体" w:eastAsia="宋体" w:hAnsi="宋体" w:cs="宋体" w:hint="eastAsia"/>
                <w:b/>
                <w:bCs/>
                <w:spacing w:val="50"/>
                <w:kern w:val="0"/>
                <w:sz w:val="44"/>
                <w:szCs w:val="44"/>
              </w:rPr>
              <w:t>总责</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spacing w:val="50"/>
                <w:kern w:val="0"/>
                <w:sz w:val="24"/>
                <w:szCs w:val="24"/>
              </w:rPr>
              <w:t>1.0.1</w:t>
            </w:r>
            <w:r w:rsidRPr="00525089">
              <w:rPr>
                <w:rFonts w:ascii="宋体" w:eastAsia="宋体" w:hAnsi="宋体" w:cs="宋体" w:hint="eastAsia"/>
                <w:kern w:val="0"/>
                <w:sz w:val="24"/>
                <w:szCs w:val="24"/>
              </w:rPr>
              <w:t>为规范工程造价咨询企业及其咨询人员的建设工程造价鉴定活动，严格鉴定程序，提高工程造价鉴定成果质量，根据《中华人民共和国建筑法》、《中华人民共和国合同法》、《中华人民共和国招标投标法》、《中华人民共和国民事诉讼法》、《最高人民法院关于民事诉讼证据的若干规定》、《工程造价咨询企业管理办法》、《注册造价工程师管理办法》等有关法律、法规、规章和标准制定本规程。</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spacing w:val="50"/>
                <w:kern w:val="0"/>
                <w:sz w:val="24"/>
                <w:szCs w:val="24"/>
              </w:rPr>
              <w:t>1.0.2</w:t>
            </w:r>
            <w:r w:rsidRPr="00525089">
              <w:rPr>
                <w:rFonts w:ascii="宋体" w:eastAsia="宋体" w:hAnsi="宋体" w:cs="宋体" w:hint="eastAsia"/>
                <w:kern w:val="0"/>
                <w:sz w:val="24"/>
                <w:szCs w:val="24"/>
              </w:rPr>
              <w:t>本规程适用于建设工程造价鉴定活动。</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spacing w:val="50"/>
                <w:kern w:val="0"/>
                <w:sz w:val="24"/>
                <w:szCs w:val="24"/>
              </w:rPr>
              <w:t>1.0.3</w:t>
            </w:r>
            <w:r w:rsidRPr="00525089">
              <w:rPr>
                <w:rFonts w:ascii="宋体" w:eastAsia="宋体" w:hAnsi="宋体" w:cs="宋体" w:hint="eastAsia"/>
                <w:kern w:val="0"/>
                <w:sz w:val="24"/>
                <w:szCs w:val="24"/>
              </w:rPr>
              <w:t>工程造价鉴定活动应当遵循以下原则：</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合法性原则；</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独立性原则；</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公正性原则；</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客观性原则。</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spacing w:val="50"/>
                <w:kern w:val="0"/>
                <w:sz w:val="24"/>
                <w:szCs w:val="24"/>
              </w:rPr>
              <w:t>1.0.4</w:t>
            </w:r>
            <w:r w:rsidRPr="00525089">
              <w:rPr>
                <w:rFonts w:ascii="宋体" w:eastAsia="宋体" w:hAnsi="宋体" w:cs="宋体" w:hint="eastAsia"/>
                <w:kern w:val="0"/>
                <w:sz w:val="24"/>
                <w:szCs w:val="24"/>
              </w:rPr>
              <w:t>承办工程造价鉴定业务的鉴定机构</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以下简称鉴定机构</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必须是按照《工程造价咨询企业管理办法》取得了工程造价咨询资质的企业。</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5 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工程造价咨询企业应在其资质等级许可的范围内，接受国家、政府等有权机关的委托开展鉴定活动，超出资质等级许可出具的鉴定意见书无效，并应承担相应责任。</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6 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w:t>
            </w:r>
            <w:proofErr w:type="gramStart"/>
            <w:r w:rsidRPr="00525089">
              <w:rPr>
                <w:rFonts w:ascii="宋体" w:eastAsia="宋体" w:hAnsi="宋体" w:cs="宋体" w:hint="eastAsia"/>
                <w:kern w:val="0"/>
                <w:sz w:val="24"/>
                <w:szCs w:val="24"/>
              </w:rPr>
              <w:t>中主办</w:t>
            </w:r>
            <w:proofErr w:type="gramEnd"/>
            <w:r w:rsidRPr="00525089">
              <w:rPr>
                <w:rFonts w:ascii="宋体" w:eastAsia="宋体" w:hAnsi="宋体" w:cs="宋体" w:hint="eastAsia"/>
                <w:kern w:val="0"/>
                <w:sz w:val="24"/>
                <w:szCs w:val="24"/>
              </w:rPr>
              <w:t>工程造价鉴定的人员</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以下简称鉴定人员</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必须是按照《注册造价工程师管理办法》注册于该鉴定机构的执业造价工程师，但因故意犯罪或者职务过失犯罪受过刑事处罚的，受过开除公职处分的人员，不得从事鉴定业务。</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spacing w:val="26"/>
                <w:kern w:val="0"/>
                <w:sz w:val="24"/>
                <w:szCs w:val="24"/>
              </w:rPr>
              <w:t>1.0.7</w:t>
            </w:r>
            <w:r w:rsidRPr="00525089">
              <w:rPr>
                <w:rFonts w:ascii="宋体" w:eastAsia="宋体" w:hAnsi="宋体" w:cs="宋体" w:hint="eastAsia"/>
                <w:kern w:val="0"/>
                <w:sz w:val="24"/>
                <w:szCs w:val="24"/>
              </w:rPr>
              <w:t>具有下列情形之一的委托，鉴定受托人应不受理其业务：</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w:t>
            </w:r>
            <w:r w:rsidRPr="00525089">
              <w:rPr>
                <w:rFonts w:ascii="inherit" w:eastAsia="微软雅黑" w:hAnsi="inherit" w:cs="宋体"/>
                <w:kern w:val="0"/>
                <w:sz w:val="24"/>
                <w:szCs w:val="24"/>
              </w:rPr>
              <w:t>、</w:t>
            </w:r>
            <w:r w:rsidRPr="00525089">
              <w:rPr>
                <w:rFonts w:ascii="Times New Roman" w:eastAsia="微软雅黑" w:hAnsi="Times New Roman" w:cs="Times New Roman"/>
                <w:kern w:val="0"/>
                <w:sz w:val="14"/>
                <w:szCs w:val="14"/>
              </w:rPr>
              <w:t>    </w:t>
            </w:r>
            <w:r w:rsidRPr="00525089">
              <w:rPr>
                <w:rFonts w:ascii="宋体" w:eastAsia="宋体" w:hAnsi="宋体" w:cs="宋体" w:hint="eastAsia"/>
                <w:kern w:val="0"/>
                <w:sz w:val="24"/>
                <w:szCs w:val="24"/>
              </w:rPr>
              <w:t>委托事项的用途不合法或者违背社会公德的；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、委托事项超出工程造价咨询业务范围的；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、委托事项超出本企业工程造价咨询业务资质等级范围的；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、对鉴定要求不符合本行业执业规则或者相关技术规范的；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、委托事项超出本企业专业能力和技术条件的；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lastRenderedPageBreak/>
              <w:t>6</w:t>
            </w:r>
            <w:r w:rsidRPr="00525089">
              <w:rPr>
                <w:rFonts w:ascii="宋体" w:eastAsia="宋体" w:hAnsi="宋体" w:cs="宋体" w:hint="eastAsia"/>
                <w:kern w:val="0"/>
                <w:sz w:val="24"/>
                <w:szCs w:val="24"/>
              </w:rPr>
              <w:t>、当事人对委托事项不配合，导致鉴定不能进行的；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、不符合本规程第</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8</w:t>
            </w:r>
            <w:r w:rsidRPr="00525089">
              <w:rPr>
                <w:rFonts w:ascii="宋体" w:eastAsia="宋体" w:hAnsi="宋体" w:cs="宋体" w:hint="eastAsia"/>
                <w:kern w:val="0"/>
                <w:sz w:val="24"/>
                <w:szCs w:val="24"/>
              </w:rPr>
              <w:t>条规定的；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8</w:t>
            </w:r>
            <w:r w:rsidRPr="00525089">
              <w:rPr>
                <w:rFonts w:ascii="宋体" w:eastAsia="宋体" w:hAnsi="宋体" w:cs="宋体" w:hint="eastAsia"/>
                <w:kern w:val="0"/>
                <w:sz w:val="24"/>
                <w:szCs w:val="24"/>
              </w:rPr>
              <w:t>、其他不符合法律、法规、规章规定情形的。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对不予受理的，鉴定机构应向委托人说明理由，退还其已提供的所有资料。</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8</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鉴定受托人在鉴定过程中，遇有下列情形之一的，可终止鉴定：</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、发现委托事项的用途不合法或者违背社会公德的；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、发现委托事项超出工程造价咨询业务范围的；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、发现委托事项超出本企业工程造价咨询业务资质等级范围的；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、发现鉴定要求不符合本行业执业规则或者相关技术规范</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、发现委托事项超出本企业专业能力和技术条件的；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、当事人对鉴定受托人发出威胁，导致鉴定不能进行的；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、委托人对委托事项不配合或不履行应尽的责任或义务，导致鉴定不能进行的；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8</w:t>
            </w:r>
            <w:r w:rsidRPr="00525089">
              <w:rPr>
                <w:rFonts w:ascii="宋体" w:eastAsia="宋体" w:hAnsi="宋体" w:cs="宋体" w:hint="eastAsia"/>
                <w:kern w:val="0"/>
                <w:sz w:val="24"/>
                <w:szCs w:val="24"/>
              </w:rPr>
              <w:t>、因不可抗力致使鉴定无法继续进行的；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9</w:t>
            </w:r>
            <w:r w:rsidRPr="00525089">
              <w:rPr>
                <w:rFonts w:ascii="宋体" w:eastAsia="宋体" w:hAnsi="宋体" w:cs="宋体" w:hint="eastAsia"/>
                <w:kern w:val="0"/>
                <w:sz w:val="24"/>
                <w:szCs w:val="24"/>
              </w:rPr>
              <w:t>、鉴定委托人撤销鉴定委托或者主动要求终止鉴定的；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10</w:t>
            </w:r>
            <w:r w:rsidRPr="00525089">
              <w:rPr>
                <w:rFonts w:ascii="宋体" w:eastAsia="宋体" w:hAnsi="宋体" w:cs="宋体" w:hint="eastAsia"/>
                <w:kern w:val="0"/>
                <w:sz w:val="24"/>
                <w:szCs w:val="24"/>
              </w:rPr>
              <w:t>、鉴定受托人无法预收到鉴定费用的；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11</w:t>
            </w:r>
            <w:r w:rsidRPr="00525089">
              <w:rPr>
                <w:rFonts w:ascii="宋体" w:eastAsia="宋体" w:hAnsi="宋体" w:cs="宋体" w:hint="eastAsia"/>
                <w:kern w:val="0"/>
                <w:sz w:val="24"/>
                <w:szCs w:val="24"/>
              </w:rPr>
              <w:t>、其他不符合法律、法规、规章规定情形的。终止鉴定的，鉴定机构应当书面通知委托人，说明理由，并退还鉴定材料。</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终止鉴定的，鉴定机构应根据终止的原因及责任，酌情退还有关鉴定费用。</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9  </w:t>
            </w:r>
            <w:r w:rsidRPr="00525089">
              <w:rPr>
                <w:rFonts w:ascii="宋体" w:eastAsia="宋体" w:hAnsi="宋体" w:cs="宋体" w:hint="eastAsia"/>
                <w:kern w:val="0"/>
                <w:sz w:val="24"/>
                <w:szCs w:val="24"/>
              </w:rPr>
              <w:t>鉴定机构和鉴定人员在承办工程造价鉴定工作中除应符合本规程外，还应符合国家现行有关法律、法规、规章及相关标准的规定。</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spacing w:val="50"/>
                <w:kern w:val="0"/>
                <w:sz w:val="44"/>
                <w:szCs w:val="44"/>
              </w:rPr>
              <w:t>2</w:t>
            </w:r>
            <w:r w:rsidRPr="00525089">
              <w:rPr>
                <w:rFonts w:ascii="宋体" w:eastAsia="宋体" w:hAnsi="宋体" w:cs="宋体" w:hint="eastAsia"/>
                <w:b/>
                <w:bCs/>
                <w:spacing w:val="50"/>
                <w:kern w:val="0"/>
                <w:sz w:val="44"/>
                <w:szCs w:val="44"/>
              </w:rPr>
              <w:t>术</w:t>
            </w:r>
            <w:proofErr w:type="gramStart"/>
            <w:r w:rsidRPr="00525089">
              <w:rPr>
                <w:rFonts w:ascii="宋体" w:eastAsia="宋体" w:hAnsi="宋体" w:cs="宋体" w:hint="eastAsia"/>
                <w:b/>
                <w:bCs/>
                <w:spacing w:val="50"/>
                <w:kern w:val="0"/>
                <w:sz w:val="44"/>
                <w:szCs w:val="44"/>
              </w:rPr>
              <w:t>浯</w:t>
            </w:r>
            <w:proofErr w:type="gramEnd"/>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工程造价经济纠纷</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建设项目在建设阶段有关利益方之间的工程造价纷争，以及由此延伸而引起的经济纷争。</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工程造价鉴定</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工程造价咨询企业接受国家、政府等有权机关或机构的委托，对纠纷项目的工程造价以及由此延伸而引起的经济问题，依据其建设工程造价方面的专门知识和技</w:t>
            </w:r>
            <w:r w:rsidRPr="00525089">
              <w:rPr>
                <w:rFonts w:ascii="宋体" w:eastAsia="宋体" w:hAnsi="宋体" w:cs="宋体" w:hint="eastAsia"/>
                <w:kern w:val="0"/>
                <w:sz w:val="24"/>
                <w:szCs w:val="24"/>
              </w:rPr>
              <w:lastRenderedPageBreak/>
              <w:t>能进行鉴别和判断并提供鉴定意见的活动。</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举证资料</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当事人按鉴定机构的要求提交或主动提交与本项目鉴定有关、尚未经当事人质证的资料，称为当事人提交的举证资料。鉴定委托人向鉴定机构转交，但要求鉴定机构对资料有效性进一步认定的资料称为鉴定委托人转交的举证资料。</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鉴定资料</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676260">
              <w:rPr>
                <w:rFonts w:ascii="宋体" w:eastAsia="宋体" w:hAnsi="宋体" w:cs="宋体" w:hint="eastAsia"/>
                <w:color w:val="FF0000"/>
                <w:kern w:val="0"/>
                <w:sz w:val="24"/>
                <w:szCs w:val="24"/>
              </w:rPr>
              <w:t>鉴定委托人向鉴定机构交付、能直接用作鉴定依据的资料称为鉴定资料；当事人向鉴定机构提交的举证资料，经过当事人之间交换、确认、质证后才可用作鉴定依据，也称为鉴定资料</w:t>
            </w:r>
            <w:r w:rsidRPr="00525089">
              <w:rPr>
                <w:rFonts w:ascii="宋体" w:eastAsia="宋体" w:hAnsi="宋体" w:cs="宋体" w:hint="eastAsia"/>
                <w:kern w:val="0"/>
                <w:sz w:val="24"/>
                <w:szCs w:val="24"/>
              </w:rPr>
              <w:t>。</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5</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鉴定意见</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工程造价咨询企业对受托鉴定纠纷项目</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的鉴定意见书及补充鉴定意见书、说明等统称为鉴定意见。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6</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鉴定结论意见</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鉴定意见中应含有结论性意见，鉴定结论意见可包括可确定的部分意见，无法确定的部分意见。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7</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鉴定委托人</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本规程中定义的鉴定委托人是指有权委托工程造价鉴定的国家机关或机构。</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8</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本规程中定义的鉴定机构是指接受纷争项目工程造价鉴定业务的工程造价咨询企业。</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9</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鉴定人员</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本规程中定义的鉴定人员是指鉴定机构中接受纷争项目工程造价鉴定业务委托的自然人。</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10</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当事人</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本规程中定义的当事人是指建设工程造价纷争项目中的各方法人或自然人。</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spacing w:val="50"/>
                <w:kern w:val="0"/>
                <w:sz w:val="44"/>
                <w:szCs w:val="44"/>
              </w:rPr>
              <w:t>3</w:t>
            </w:r>
            <w:r w:rsidRPr="00525089">
              <w:rPr>
                <w:rFonts w:ascii="宋体" w:eastAsia="宋体" w:hAnsi="宋体" w:cs="宋体" w:hint="eastAsia"/>
                <w:b/>
                <w:bCs/>
                <w:spacing w:val="50"/>
                <w:kern w:val="0"/>
                <w:sz w:val="44"/>
                <w:szCs w:val="44"/>
              </w:rPr>
              <w:t>回避</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3</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鉴定机构或鉴定人员具有下列情况之一的，应当自行回避；未自行回避，</w:t>
            </w:r>
            <w:r w:rsidRPr="00525089">
              <w:rPr>
                <w:rFonts w:ascii="宋体" w:eastAsia="宋体" w:hAnsi="宋体" w:cs="宋体" w:hint="eastAsia"/>
                <w:kern w:val="0"/>
                <w:sz w:val="24"/>
                <w:szCs w:val="24"/>
              </w:rPr>
              <w:lastRenderedPageBreak/>
              <w:t>鉴定委托人、当事人及利害关系人要求其回避的必须回避，</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是本纠纷项目的当事人、代理人，或者是当事人、代理人近亲属的；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鉴定机构、鉴定人员与本纠纷项目有利害关系的；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担任过本纠纷项目的证人、勘验人、辩护人、诉讼代理人、咨询人、咨询机构的；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与本纠纷项目当事人、代理人有其他关系可能影响鉴定公正的；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5  </w:t>
            </w:r>
            <w:r w:rsidRPr="00525089">
              <w:rPr>
                <w:rFonts w:ascii="宋体" w:eastAsia="宋体" w:hAnsi="宋体" w:cs="宋体" w:hint="eastAsia"/>
                <w:kern w:val="0"/>
                <w:sz w:val="24"/>
                <w:szCs w:val="24"/>
              </w:rPr>
              <w:t>私自会见本纠纷项目的当事人、代理人，或者接受当事人、代理人请客送礼的。</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3</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纠纷项目当事人及利害关系人向鉴定委托人提出鉴定机构或鉴定人员应当回避的，由鉴定委托人</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是否回避的决定，鉴定机构应接受鉴定委托人</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的决定。纠纷项目当事人及利害关系人向鉴定机构提出鉴定人员应当回避的，鉴定机构应接受其申请并根据实际情况</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是否回避的决定，如纠纷项目当事人及利害关系人不接受鉴定机构的决定，鉴定机构应向鉴定委托人反映，并提请鉴定委托人</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是否回避的决定，鉴定机构应接受鉴定委托人</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的决定。</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3</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鉴定人员主动提出回避并且理由成立的，鉴定机构应予批准，并指派其他符合要求的人员担任鉴定人员。鉴定机构主动要求回避的，应说明回避理由，由鉴定委托人</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是否回避的决定。</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spacing w:val="50"/>
                <w:kern w:val="0"/>
                <w:sz w:val="44"/>
                <w:szCs w:val="44"/>
              </w:rPr>
              <w:t>4</w:t>
            </w:r>
            <w:r w:rsidRPr="00525089">
              <w:rPr>
                <w:rFonts w:ascii="宋体" w:eastAsia="宋体" w:hAnsi="宋体" w:cs="宋体" w:hint="eastAsia"/>
                <w:b/>
                <w:bCs/>
                <w:spacing w:val="50"/>
                <w:kern w:val="0"/>
                <w:sz w:val="44"/>
                <w:szCs w:val="44"/>
              </w:rPr>
              <w:t>鉴定准备工作与取证</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1  </w:t>
            </w:r>
            <w:r w:rsidRPr="00525089">
              <w:rPr>
                <w:rFonts w:ascii="宋体" w:eastAsia="宋体" w:hAnsi="宋体" w:cs="宋体" w:hint="eastAsia"/>
                <w:b/>
                <w:bCs/>
                <w:kern w:val="0"/>
                <w:sz w:val="24"/>
                <w:szCs w:val="24"/>
              </w:rPr>
              <w:t>鉴定机构接受鉴定业务的依据是鉴定委托人出具的委托</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鉴定受托人对委托文书中鉴定范围、内容、要求或期限等有疑问的，宜及时与鉴定委托人联系，排除疑问。</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及鉴定人员收到鉴定委托文书并排除疑问后，对鉴定委托人要求或同意鉴定受托人向当事人了解情况或交流情况的，应及时通过鉴定委托人或按鉴定委托人的要求，与该项目的当事人取得联系。如果当事人对鉴定委托人在其委托文书中提出的鉴定范围、内容和要求等有异议时，鉴定机构应及时向鉴定委托人反映，协助当事人排除疑问。</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对鉴定委托人要求鉴定受托人不与当事人发生联系的，鉴定受托人应按照鉴定委托人的要求开展工作。</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鉴定机构应在确定受理鉴定委托之日起，根据纠纷项目工程造价金额，在</w:t>
            </w:r>
            <w:r w:rsidRPr="00525089">
              <w:rPr>
                <w:rFonts w:ascii="宋体" w:eastAsia="宋体" w:hAnsi="宋体" w:cs="宋体" w:hint="eastAsia"/>
                <w:kern w:val="0"/>
                <w:sz w:val="24"/>
                <w:szCs w:val="24"/>
              </w:rPr>
              <w:lastRenderedPageBreak/>
              <w:t>鉴定期限表</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表</w:t>
            </w: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规定的时限内完成鉴定工作。鉴定机构与鉴定委托人对完成鉴定的时限另有约定的，从其约定。但等待当事人提交举证资料、补交资料、交换资料、质证、对征询意见稿反馈意见等所需的时间不应计人鉴定期限，</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b/>
                <w:bCs/>
                <w:kern w:val="0"/>
                <w:sz w:val="24"/>
                <w:szCs w:val="24"/>
              </w:rPr>
              <w:t>表</w:t>
            </w: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4  </w:t>
            </w:r>
            <w:r w:rsidRPr="00525089">
              <w:rPr>
                <w:rFonts w:ascii="宋体" w:eastAsia="宋体" w:hAnsi="宋体" w:cs="宋体" w:hint="eastAsia"/>
                <w:b/>
                <w:bCs/>
                <w:kern w:val="0"/>
                <w:sz w:val="24"/>
                <w:szCs w:val="24"/>
              </w:rPr>
              <w:t>鉴定期限表</w:t>
            </w:r>
          </w:p>
          <w:tbl>
            <w:tblPr>
              <w:tblW w:w="0" w:type="auto"/>
              <w:jc w:val="center"/>
              <w:tblCellSpacing w:w="0" w:type="dxa"/>
              <w:tblCellMar>
                <w:left w:w="0" w:type="dxa"/>
                <w:right w:w="0" w:type="dxa"/>
              </w:tblCellMar>
              <w:tblLook w:val="04A0" w:firstRow="1" w:lastRow="0" w:firstColumn="1" w:lastColumn="0" w:noHBand="0" w:noVBand="1"/>
            </w:tblPr>
            <w:tblGrid>
              <w:gridCol w:w="2988"/>
              <w:gridCol w:w="2700"/>
            </w:tblGrid>
            <w:tr w:rsidR="00525089" w:rsidRPr="00525089" w:rsidTr="00525089">
              <w:trPr>
                <w:tblCellSpacing w:w="0" w:type="dxa"/>
                <w:jc w:val="center"/>
              </w:trPr>
              <w:tc>
                <w:tcPr>
                  <w:tcW w:w="2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kern w:val="0"/>
                      <w:sz w:val="24"/>
                      <w:szCs w:val="24"/>
                    </w:rPr>
                    <w:t>项目工程造价金额（万元）</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kern w:val="0"/>
                      <w:sz w:val="24"/>
                      <w:szCs w:val="24"/>
                    </w:rPr>
                    <w:t>期限（自然天）</w:t>
                  </w:r>
                </w:p>
              </w:tc>
            </w:tr>
            <w:tr w:rsidR="00525089" w:rsidRPr="00525089" w:rsidTr="00525089">
              <w:trPr>
                <w:tblCellSpacing w:w="0" w:type="dxa"/>
                <w:jc w:val="center"/>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500</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kern w:val="0"/>
                      <w:sz w:val="24"/>
                      <w:szCs w:val="24"/>
                    </w:rPr>
                    <w:t>60</w:t>
                  </w:r>
                </w:p>
              </w:tc>
            </w:tr>
            <w:tr w:rsidR="00525089" w:rsidRPr="00525089" w:rsidTr="00525089">
              <w:trPr>
                <w:tblCellSpacing w:w="0" w:type="dxa"/>
                <w:jc w:val="center"/>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kern w:val="0"/>
                      <w:sz w:val="24"/>
                      <w:szCs w:val="24"/>
                    </w:rPr>
                    <w:t>500~2000</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kern w:val="0"/>
                      <w:sz w:val="24"/>
                      <w:szCs w:val="24"/>
                    </w:rPr>
                    <w:t>90</w:t>
                  </w:r>
                </w:p>
              </w:tc>
            </w:tr>
            <w:tr w:rsidR="00525089" w:rsidRPr="00525089" w:rsidTr="00525089">
              <w:trPr>
                <w:tblCellSpacing w:w="0" w:type="dxa"/>
                <w:jc w:val="center"/>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kern w:val="0"/>
                      <w:sz w:val="24"/>
                      <w:szCs w:val="24"/>
                    </w:rPr>
                    <w:t>2000~5000</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kern w:val="0"/>
                      <w:sz w:val="24"/>
                      <w:szCs w:val="24"/>
                    </w:rPr>
                    <w:t>120</w:t>
                  </w:r>
                </w:p>
              </w:tc>
            </w:tr>
            <w:tr w:rsidR="00525089" w:rsidRPr="00525089" w:rsidTr="00525089">
              <w:trPr>
                <w:tblCellSpacing w:w="0" w:type="dxa"/>
                <w:jc w:val="center"/>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kern w:val="0"/>
                      <w:sz w:val="24"/>
                      <w:szCs w:val="24"/>
                    </w:rPr>
                    <w:t>5000~10000</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kern w:val="0"/>
                      <w:sz w:val="24"/>
                      <w:szCs w:val="24"/>
                    </w:rPr>
                    <w:t>150</w:t>
                  </w:r>
                </w:p>
              </w:tc>
            </w:tr>
            <w:tr w:rsidR="00525089" w:rsidRPr="00525089" w:rsidTr="00525089">
              <w:trPr>
                <w:tblCellSpacing w:w="0" w:type="dxa"/>
                <w:jc w:val="center"/>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10000</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kern w:val="0"/>
                      <w:sz w:val="24"/>
                      <w:szCs w:val="24"/>
                    </w:rPr>
                    <w:t>180</w:t>
                  </w:r>
                </w:p>
              </w:tc>
            </w:tr>
          </w:tbl>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遇到项目情况复杂、疑难、当事人不配合等情况，鉴定受托人不能在规定期限内完成鉴定工作时，应按照相关法规提前向鉴定委托人申请延长鉴定期限，并在其允许的延长期限内完成鉴定工作。</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5</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应在确定受理鉴定委托之日起，按照当地规定的收费标准与鉴定委托人或当事人确定收费金额，约定交费人和交费时间。鉴定委托人确定由当事人交纳鉴定费的，鉴定机构应督促当事人在接到交款通知后的十天内到款。对当事人在通知期限内拒不交款的，鉴定机构可中止鉴定工作，中止期不计人鉴定期限。</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2  </w:t>
            </w:r>
            <w:r w:rsidRPr="00525089">
              <w:rPr>
                <w:rFonts w:ascii="宋体" w:eastAsia="宋体" w:hAnsi="宋体" w:cs="宋体" w:hint="eastAsia"/>
                <w:b/>
                <w:bCs/>
                <w:kern w:val="0"/>
                <w:sz w:val="24"/>
                <w:szCs w:val="24"/>
              </w:rPr>
              <w:t>鉴定取证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对鉴定委托人向鉴定机构直接移交鉴定资料的项目，鉴定机构接受委托及鉴定资料后除了开具接收清单，还应根据收到的鉴定资料及时熟悉、分析项目情况，必要时可开具提请鉴定委托人向当事人转达补交鉴定资料的函件及资料清单；对鉴定委托人要求鉴定机构直接向当事人收取举证资料或由当事人直接向鉴定机构提交举证资料的项目，鉴定机构应及时向当事人开具要求其提交举证资料的函件及资料清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按鉴定委托人要求，由鉴定机构直接向当事人收取举证资料或当事人直接向鉴定机构提交举证资料的，鉴定机构均应对当事人提交举证资料指定期限。举证期限应执行鉴定委托人直接指定的举证期限；如果鉴定委托人未指定举证期限，鉴定机构可依法规向当事人指定举证期限，并报鉴定委托人备案。鉴定举证期限应从</w:t>
            </w:r>
            <w:r w:rsidRPr="00525089">
              <w:rPr>
                <w:rFonts w:ascii="宋体" w:eastAsia="宋体" w:hAnsi="宋体" w:cs="宋体" w:hint="eastAsia"/>
                <w:kern w:val="0"/>
                <w:sz w:val="24"/>
                <w:szCs w:val="24"/>
              </w:rPr>
              <w:lastRenderedPageBreak/>
              <w:t>当事人收到鉴定机构要求其提交举证资料清单的次日起算，不少于五个工作日，最长不超过十个工作日。</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鉴定机构提请鉴定委托人转交或补交的鉴定资料清单的函</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参考格式见附录的表</w:t>
            </w:r>
            <w:r w:rsidRPr="00525089">
              <w:rPr>
                <w:rFonts w:ascii="inherit" w:eastAsia="微软雅黑" w:hAnsi="inherit" w:cs="宋体"/>
                <w:kern w:val="0"/>
                <w:sz w:val="24"/>
                <w:szCs w:val="24"/>
              </w:rPr>
              <w:t>A</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应至少制作两份，致鉴定委托人一份，鉴定机构留底一份；当按鉴定委托人要求鉴定机构直接向当事人收取举证资料或由当事人直接向鉴定机构提交举证资料时，要求当事人提交举证资料的函</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参考格式见附录的表</w:t>
            </w:r>
            <w:r w:rsidRPr="00525089">
              <w:rPr>
                <w:rFonts w:ascii="inherit" w:eastAsia="微软雅黑" w:hAnsi="inherit" w:cs="宋体"/>
                <w:kern w:val="0"/>
                <w:sz w:val="24"/>
                <w:szCs w:val="24"/>
              </w:rPr>
              <w:t>A</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应至少制作四份，致鉴定委托人一份，交举证的当事人各一份，由鉴定机构留底一份。</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当事人在举证期限内提交举证资料确有困难的，鉴定机构应要求其在规定的举证期限内提交书面的延期举证申请，并将该延期举证申请转报鉴定委托人，由鉴定委托人决定是否准许延期。当事人在延长的举证期限内提交举证资料仍有困难的，鉴定机构应要求其在规定的延期举证期限内再次提交书面的延期举证申请，并将该延期举证申请转报鉴定委托人，由鉴定委托人决定是否准许延期。</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5</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当事人在举证期限内不提交举证资料的，应当对该事实承担举证不能的法律后果。对于当事人逾期提交的举证资料，鉴定机构不得擅自组织交换证据和质证。但对于经鉴定委托人或对方当事人同意的除外。</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6</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对于当事人在鉴定机构要求提交的举证资料清单之外，主动提交与本项目有关的资料，鉴定机构应将其一并列人鉴定意见书中的举证资料清单。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7 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无论是诉讼纠纷项目还是非</w:t>
            </w:r>
            <w:proofErr w:type="gramStart"/>
            <w:r w:rsidRPr="00525089">
              <w:rPr>
                <w:rFonts w:ascii="宋体" w:eastAsia="宋体" w:hAnsi="宋体" w:cs="宋体" w:hint="eastAsia"/>
                <w:kern w:val="0"/>
                <w:sz w:val="24"/>
                <w:szCs w:val="24"/>
              </w:rPr>
              <w:t>讼</w:t>
            </w:r>
            <w:proofErr w:type="gramEnd"/>
            <w:r w:rsidRPr="00525089">
              <w:rPr>
                <w:rFonts w:ascii="宋体" w:eastAsia="宋体" w:hAnsi="宋体" w:cs="宋体" w:hint="eastAsia"/>
                <w:kern w:val="0"/>
                <w:sz w:val="24"/>
                <w:szCs w:val="24"/>
              </w:rPr>
              <w:t>纠纷项目，对当事人增加、变更鉴定请求或者提出反要求而改变鉴定范围或内容的，鉴定机构均不得直接受理，应告知其向鉴定委托人提出申请。鉴定机构必须收到鉴定委托人新的鉴定委托文书或补充鉴定委托文书，才能按照新的鉴定委托文书或补充鉴定委托文书规定的范围或内容，按本规程第</w:t>
            </w: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条至第</w:t>
            </w: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条相关规定重新组织举证。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8</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对鉴定委托人直接向鉴定机构提交补充鉴定委托并转交了补充鉴定资料的，鉴定机构应将补充鉴定资料一并纳入鉴定；对鉴定委托人要求鉴定机构直接向当事人收取补充举证资料或由当事人直接向鉴定机构提交补充举证资料的，鉴定机构应依鉴定委托人的补充鉴定委托书，按本规程第</w:t>
            </w: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条至第</w:t>
            </w: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条相关规定重新组织举证。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9</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鉴定机构不宜收取鉴定资料或举证资料原件，宜收取经核对无误的复制件，必要时可采取原件扫描、拍照、摄像等方法留取证据。</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lastRenderedPageBreak/>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10</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受托人最迟应在收到举证资料后十天内，根据自身专业能力和已收到的举证资料，判断能否受理该项鉴定，在确定可以开展鉴定工作后，收取鉴定费用。如不能受理，应辞去该项委托；如已预收鉴定费的，应全额退还鉴定费。</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44"/>
                <w:szCs w:val="44"/>
              </w:rPr>
              <w:t>5</w:t>
            </w:r>
            <w:r w:rsidRPr="00525089">
              <w:rPr>
                <w:rFonts w:ascii="宋体" w:eastAsia="宋体" w:hAnsi="宋体" w:cs="宋体" w:hint="eastAsia"/>
                <w:b/>
                <w:bCs/>
                <w:kern w:val="0"/>
                <w:sz w:val="44"/>
                <w:szCs w:val="44"/>
              </w:rPr>
              <w:t>举证资料的转换、质证和现场勘查</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5</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1  </w:t>
            </w:r>
            <w:r w:rsidRPr="00525089">
              <w:rPr>
                <w:rFonts w:ascii="宋体" w:eastAsia="宋体" w:hAnsi="宋体" w:cs="宋体" w:hint="eastAsia"/>
                <w:b/>
                <w:bCs/>
                <w:kern w:val="0"/>
                <w:sz w:val="24"/>
                <w:szCs w:val="24"/>
              </w:rPr>
              <w:t>举证资料的交换和质证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5</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鉴定委托人直接交由鉴定机构作为鉴定依据的鉴定资料，经鉴定委托人同意，鉴定机构可不再与当事人交换证据或质证，直接作为鉴定依据，否则应组织当事人交换证据并质证。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5</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对鉴定机构从当事人收取举证资料的项目，在收齐资料后应及时提请鉴定委托人主持、组织交换资料并进行质证。鉴定委托人委托鉴定机构自行组织交换资料并质证的，鉴定机构应在委托人规定期限内及时组织交换资料和质证活动。对项目纠纷中的一方当事人不同意参加双方举证资料交换、确认、签字、质证程序，或参加了双方资料交换、确认、签字、质证程序，但不认可对方举证资料又不提供相应资料或不愿意对举证资料、程序进行确认、签字的，应提请鉴定委托人决定处理办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5</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经过当事人证据交换、确认、签字、质证的举证资料，应作为鉴定资料列为鉴定依据，用以计算并纳人造价鉴定结论意见；经过当事人双方证据交换、质证后，纠纷一方当事人不认可的资料，鉴定机构应提请鉴定委托人决定处理办法；对鉴定委托人授权鉴定机构鉴别和判断的，受托人应依据法律法规、工程造价专业技术、知识和有关政策对鉴定资料经过甄别后予以区别对待：</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用以计算并纳入可以确定的鉴定结论造价意见；</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用以计算或估算并区别原因纳入无法确定的部分项目造价意见；</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可不采用。</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5</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过程中，鉴定机构可根据鉴定需要提请鉴定委托人提交补充鉴定资料或经鉴定委托人同意，要求当事人直接提交补充举证资料。对鉴定委托人已经质证再转交的补充资料，鉴定机构可以直接作为鉴定资料使用；对鉴定委托人转交，但未经质证的资料或当事人直接补充提交的举证资料，鉴定机构应按本规程第</w:t>
            </w: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条至第</w:t>
            </w: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条对补充资料执行取证和质证等程序。</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5</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5 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鉴定过程中，纠纷当事人主动向鉴定委托人补充举证资料，已经质证再转</w:t>
            </w:r>
            <w:r w:rsidRPr="00525089">
              <w:rPr>
                <w:rFonts w:ascii="宋体" w:eastAsia="宋体" w:hAnsi="宋体" w:cs="宋体" w:hint="eastAsia"/>
                <w:kern w:val="0"/>
                <w:sz w:val="24"/>
                <w:szCs w:val="24"/>
              </w:rPr>
              <w:lastRenderedPageBreak/>
              <w:t>交鉴定机构的补充资料，鉴定机构可以直接作为鉴定资料使用；但对于未经质证的资料，鉴定机构应按本规程第</w:t>
            </w: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条至第</w:t>
            </w: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条对补充资料执行取证和质证的程序。</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5</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6</w:t>
            </w:r>
            <w:r w:rsidRPr="00525089">
              <w:rPr>
                <w:rFonts w:ascii="inherit" w:eastAsia="微软雅黑" w:hAnsi="inherit" w:cs="宋体"/>
                <w:kern w:val="0"/>
                <w:sz w:val="24"/>
                <w:szCs w:val="24"/>
              </w:rPr>
              <w:t> </w:t>
            </w:r>
            <w:r w:rsidRPr="00525089">
              <w:rPr>
                <w:rFonts w:ascii="inherit" w:eastAsia="微软雅黑" w:hAnsi="inherit" w:cs="宋体"/>
                <w:b/>
                <w:bCs/>
                <w:kern w:val="0"/>
                <w:sz w:val="24"/>
                <w:szCs w:val="24"/>
              </w:rPr>
              <w:t> </w:t>
            </w:r>
            <w:r w:rsidRPr="00525089">
              <w:rPr>
                <w:rFonts w:ascii="宋体" w:eastAsia="宋体" w:hAnsi="宋体" w:cs="宋体" w:hint="eastAsia"/>
                <w:kern w:val="0"/>
                <w:sz w:val="24"/>
                <w:szCs w:val="24"/>
              </w:rPr>
              <w:t>对超过了举证期限，或鉴定过程中当事人向鉴定机构主动要求补充举证资料的，鉴定机构应要求当事人首先向鉴定委托人提出申请，鉴定委托人同意当事人补充举证资料的，鉴定机构应要求当事人填写补交举证资料申请表</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参考格式见附录的表九</w:t>
            </w:r>
            <w:r w:rsidRPr="00525089">
              <w:rPr>
                <w:rFonts w:ascii="inherit" w:eastAsia="微软雅黑" w:hAnsi="inherit" w:cs="宋体"/>
                <w:kern w:val="0"/>
                <w:sz w:val="24"/>
                <w:szCs w:val="24"/>
              </w:rPr>
              <w:t>o</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，并按本规程第</w:t>
            </w: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条至第</w:t>
            </w: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条对补充资料执行取证和质证等程序。</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5</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2  </w:t>
            </w:r>
            <w:r w:rsidRPr="00525089">
              <w:rPr>
                <w:rFonts w:ascii="宋体" w:eastAsia="宋体" w:hAnsi="宋体" w:cs="宋体" w:hint="eastAsia"/>
                <w:b/>
                <w:bCs/>
                <w:kern w:val="0"/>
                <w:sz w:val="24"/>
                <w:szCs w:val="24"/>
              </w:rPr>
              <w:t>现场勘验</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5</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根据项目鉴定工作需要，鉴定机构可组织当事人对被鉴定的标的物进行现场勘验。</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5</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鉴定机构组织当事人对被鉴定的标的物进行现场勘验的，应先行填写现场勘验通知书</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参考格式见附录的表</w:t>
            </w:r>
            <w:r w:rsidRPr="00525089">
              <w:rPr>
                <w:rFonts w:ascii="inherit" w:eastAsia="微软雅黑" w:hAnsi="inherit" w:cs="宋体"/>
                <w:kern w:val="0"/>
                <w:sz w:val="24"/>
                <w:szCs w:val="24"/>
              </w:rPr>
              <w:t>A</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，书面通知纠纷双方当事人参加，同时应请鉴定委托人派员参加。当事人拒绝参加勘验的，应请鉴定委托人决定处理办法。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5</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勘验现场应制作勘验记录、笔录或勘验图表，记录勘验的时间、地点、勘验人、在场人、勘验经过、结果，由勘验人、在场人签名或者盖章</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参考格式见附录的表</w:t>
            </w:r>
            <w:r w:rsidRPr="00525089">
              <w:rPr>
                <w:rFonts w:ascii="inherit" w:eastAsia="微软雅黑" w:hAnsi="inherit" w:cs="宋体"/>
                <w:kern w:val="0"/>
                <w:sz w:val="24"/>
                <w:szCs w:val="24"/>
              </w:rPr>
              <w:t>A</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。对于绘制的现场图应注明绘制的时间、方位、测绘人姓名、身份等内容。必要时鉴定机构应采取拍照或摄像取证，留下影像资料。</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5</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当事人对现场勘验图表或勘验笔录等不予签字确认的，鉴定机构应提请鉴定委托人决定处理办法，并在鉴定意见中</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表术。</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spacing w:val="50"/>
                <w:kern w:val="0"/>
                <w:sz w:val="44"/>
                <w:szCs w:val="44"/>
              </w:rPr>
              <w:t>6</w:t>
            </w:r>
            <w:r w:rsidRPr="00525089">
              <w:rPr>
                <w:rFonts w:ascii="宋体" w:eastAsia="宋体" w:hAnsi="宋体" w:cs="宋体" w:hint="eastAsia"/>
                <w:b/>
                <w:bCs/>
                <w:spacing w:val="50"/>
                <w:kern w:val="0"/>
                <w:sz w:val="44"/>
                <w:szCs w:val="44"/>
              </w:rPr>
              <w:t>鉴定</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6.1</w:t>
            </w:r>
            <w:r w:rsidRPr="00525089">
              <w:rPr>
                <w:rFonts w:ascii="宋体" w:eastAsia="宋体" w:hAnsi="宋体" w:cs="宋体" w:hint="eastAsia"/>
                <w:b/>
                <w:bCs/>
                <w:kern w:val="0"/>
                <w:sz w:val="24"/>
                <w:szCs w:val="24"/>
              </w:rPr>
              <w:t>鉴定组织</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鉴定机构接受了鉴定委托人的委托后，应成立鉴定项目部</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组</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。鉴定项目部</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组</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由三人以上单数组成，其中项目负责人必须是注册造价工程师。</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为了保证鉴定质量，按照本行业有关规定执行审核审定制。不同单位工程的经办人员与审核人员可以互相交叉，但同一人不得兼任同一单位工程的经办、审核。</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lastRenderedPageBreak/>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鉴定项目部</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组</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对内部争议较大又必须</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鉴定意见的内容实行合议制定案，即在充分讨论的基础上用表决方式确定鉴定方案或结论性意见。鉴定合议会议应作详细记录或纪要，记录表决情况，合议决定由合议的鉴定项目部</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组</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集体负责，并列入鉴定意见，少数人的意见也必须如实记录。</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2  </w:t>
            </w:r>
            <w:r w:rsidRPr="00525089">
              <w:rPr>
                <w:rFonts w:ascii="宋体" w:eastAsia="宋体" w:hAnsi="宋体" w:cs="宋体" w:hint="eastAsia"/>
                <w:b/>
                <w:bCs/>
                <w:kern w:val="0"/>
                <w:sz w:val="24"/>
                <w:szCs w:val="24"/>
              </w:rPr>
              <w:t>鉴定程序</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鉴定机构对项目鉴定工作应按委托书规定的鉴定范围、内容、要求、期限和工程造价咨询业务常规管理规定，建立相应的质量管理体系，通过书面管理计划、流程控制程序等保证鉴定工作质量。</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进入鉴定工作程序后，鉴定机构宜采取与当事人核对工程量、套取定额</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或计取单价</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、取费等过程逐步完成鉴定；对鉴定委托人认为鉴定机构不必要与当事人做核对工作，或鉴定机构认为不必要与当事人核对的纠纷项目，鉴定机构可直接出具鉴定意见或鉴定意见征询意见稿。</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鉴定项目具有核对程序的，鉴定机构开展每一步核对工作前，均应事先给当事人出具造价核对工作通知函</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参考格式见附录</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spacing w:val="40"/>
                <w:kern w:val="0"/>
                <w:sz w:val="24"/>
                <w:szCs w:val="24"/>
              </w:rPr>
              <w:t>6.3</w:t>
            </w:r>
            <w:r w:rsidRPr="00525089">
              <w:rPr>
                <w:rFonts w:ascii="宋体" w:eastAsia="宋体" w:hAnsi="宋体" w:cs="宋体" w:hint="eastAsia"/>
                <w:b/>
                <w:bCs/>
                <w:kern w:val="0"/>
                <w:sz w:val="24"/>
                <w:szCs w:val="24"/>
              </w:rPr>
              <w:t>鉴定方法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  3.  1</w:t>
            </w:r>
            <w:r w:rsidRPr="00525089">
              <w:rPr>
                <w:rFonts w:ascii="宋体" w:eastAsia="宋体" w:hAnsi="宋体" w:cs="宋体" w:hint="eastAsia"/>
                <w:kern w:val="0"/>
                <w:sz w:val="24"/>
                <w:szCs w:val="24"/>
              </w:rPr>
              <w:t>项目鉴定范围和内容必须符合鉴定委托文书，鉴定成果文件表述的鉴定范围和内容必须符合鉴定委托文书要求，不得</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不符合委托的鉴定表述。</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6.   3.  2</w:t>
            </w:r>
            <w:r w:rsidRPr="00525089">
              <w:rPr>
                <w:rFonts w:ascii="宋体" w:eastAsia="宋体" w:hAnsi="宋体" w:cs="宋体" w:hint="eastAsia"/>
                <w:kern w:val="0"/>
                <w:sz w:val="24"/>
                <w:szCs w:val="24"/>
              </w:rPr>
              <w:t>在鉴定项目合同约定有效的情况下，鉴定应采用但是人合同约定的计价方法。除非合同纠纷各方另行达成一致约定，否则不得采用不符合原合同约定的计价方法</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鉴定意见，也不得修改原合同计价条件而</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鉴定意见。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 3</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 3</w:t>
            </w:r>
            <w:r w:rsidRPr="00525089">
              <w:rPr>
                <w:rFonts w:ascii="宋体" w:eastAsia="宋体" w:hAnsi="宋体" w:cs="宋体" w:hint="eastAsia"/>
                <w:kern w:val="0"/>
                <w:sz w:val="24"/>
                <w:szCs w:val="24"/>
              </w:rPr>
              <w:t>如果当事人纠纷项目的合同出现如下情况，鉴定受托人可以事实为依据，根据国家法律、法规、规章和规范性文件、有权机关发布的标准和本规程有关规定，独立选择适用的计价依据和方法形成鉴定意见，选择计价依据和方法的理由应在成果文件中表述：</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1  </w:t>
            </w:r>
            <w:r w:rsidRPr="00525089">
              <w:rPr>
                <w:rFonts w:ascii="宋体" w:eastAsia="宋体" w:hAnsi="宋体" w:cs="宋体" w:hint="eastAsia"/>
                <w:kern w:val="0"/>
                <w:sz w:val="24"/>
                <w:szCs w:val="24"/>
              </w:rPr>
              <w:t>合同无效；</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2  </w:t>
            </w:r>
            <w:r w:rsidRPr="00525089">
              <w:rPr>
                <w:rFonts w:ascii="宋体" w:eastAsia="宋体" w:hAnsi="宋体" w:cs="宋体" w:hint="eastAsia"/>
                <w:kern w:val="0"/>
                <w:sz w:val="24"/>
                <w:szCs w:val="24"/>
              </w:rPr>
              <w:t>合同对计价依据和方法约定不明；</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3  </w:t>
            </w:r>
            <w:r w:rsidRPr="00525089">
              <w:rPr>
                <w:rFonts w:ascii="宋体" w:eastAsia="宋体" w:hAnsi="宋体" w:cs="宋体" w:hint="eastAsia"/>
                <w:kern w:val="0"/>
                <w:sz w:val="24"/>
                <w:szCs w:val="24"/>
              </w:rPr>
              <w:t>合同约定的计价依据和方法无法对纠纷部分进行鉴定。</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鉴定项目可分为单项工程、单位工程、分部分项工程的，应按单项工程、单位工程、分部分项工程的划分规定，分别计算后汇总，不应混编混算。</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lastRenderedPageBreak/>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5</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鉴定机构在开展鉴定工作之前应首先确定合同性文件的解释程序。</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在遵守国家法律、法规及规范，纠纷项目各个合同性文件合法、有效及具有优先解释顺序约定的前提下，对合同约定了优先解释顺序的项目，按照其约定的优先解释顺序开展鉴定。对合同没有约定优先解释顺序的项目，鉴定机构宜提请鉴定委托人指定优先解释顺序，鉴定委托人要求受托人确定合同优先解释顺序的，宜选择如下优先解释顺序：</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1  </w:t>
            </w:r>
            <w:r w:rsidRPr="00525089">
              <w:rPr>
                <w:rFonts w:ascii="宋体" w:eastAsia="宋体" w:hAnsi="宋体" w:cs="宋体" w:hint="eastAsia"/>
                <w:kern w:val="0"/>
                <w:sz w:val="24"/>
                <w:szCs w:val="24"/>
              </w:rPr>
              <w:t>合同协议书；</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2  </w:t>
            </w:r>
            <w:r w:rsidRPr="00525089">
              <w:rPr>
                <w:rFonts w:ascii="宋体" w:eastAsia="宋体" w:hAnsi="宋体" w:cs="宋体" w:hint="eastAsia"/>
                <w:kern w:val="0"/>
                <w:sz w:val="24"/>
                <w:szCs w:val="24"/>
              </w:rPr>
              <w:t>中标通知书；</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3  </w:t>
            </w:r>
            <w:r w:rsidRPr="00525089">
              <w:rPr>
                <w:rFonts w:ascii="宋体" w:eastAsia="宋体" w:hAnsi="宋体" w:cs="宋体" w:hint="eastAsia"/>
                <w:kern w:val="0"/>
                <w:sz w:val="24"/>
                <w:szCs w:val="24"/>
              </w:rPr>
              <w:t>投标书及其附件；</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4  </w:t>
            </w:r>
            <w:r w:rsidRPr="00525089">
              <w:rPr>
                <w:rFonts w:ascii="宋体" w:eastAsia="宋体" w:hAnsi="宋体" w:cs="宋体" w:hint="eastAsia"/>
                <w:kern w:val="0"/>
                <w:sz w:val="24"/>
                <w:szCs w:val="24"/>
              </w:rPr>
              <w:t>合同专用条款；</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5  </w:t>
            </w:r>
            <w:r w:rsidRPr="00525089">
              <w:rPr>
                <w:rFonts w:ascii="宋体" w:eastAsia="宋体" w:hAnsi="宋体" w:cs="宋体" w:hint="eastAsia"/>
                <w:kern w:val="0"/>
                <w:sz w:val="24"/>
                <w:szCs w:val="24"/>
              </w:rPr>
              <w:t>合同通用条款；</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6  </w:t>
            </w:r>
            <w:r w:rsidRPr="00525089">
              <w:rPr>
                <w:rFonts w:ascii="宋体" w:eastAsia="宋体" w:hAnsi="宋体" w:cs="宋体" w:hint="eastAsia"/>
                <w:kern w:val="0"/>
                <w:sz w:val="24"/>
                <w:szCs w:val="24"/>
              </w:rPr>
              <w:t>标准、规范及有关技术文件；</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7  </w:t>
            </w:r>
            <w:r w:rsidRPr="00525089">
              <w:rPr>
                <w:rFonts w:ascii="宋体" w:eastAsia="宋体" w:hAnsi="宋体" w:cs="宋体" w:hint="eastAsia"/>
                <w:kern w:val="0"/>
                <w:sz w:val="24"/>
                <w:szCs w:val="24"/>
              </w:rPr>
              <w:t>图纸；</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8  </w:t>
            </w:r>
            <w:r w:rsidRPr="00525089">
              <w:rPr>
                <w:rFonts w:ascii="宋体" w:eastAsia="宋体" w:hAnsi="宋体" w:cs="宋体" w:hint="eastAsia"/>
                <w:kern w:val="0"/>
                <w:sz w:val="24"/>
                <w:szCs w:val="24"/>
              </w:rPr>
              <w:t>工程量清单；</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9  </w:t>
            </w:r>
            <w:r w:rsidRPr="00525089">
              <w:rPr>
                <w:rFonts w:ascii="宋体" w:eastAsia="宋体" w:hAnsi="宋体" w:cs="宋体" w:hint="eastAsia"/>
                <w:kern w:val="0"/>
                <w:sz w:val="24"/>
                <w:szCs w:val="24"/>
              </w:rPr>
              <w:t>工程报价单或预算书；</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当上述文件不全时，其顺序依然有效。</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在合同履行中，当事人有关工程的洽商、变更、索赔等书面协议或文件的解释顺序按时间排序，后立的文件优先于先立的文件。</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6 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如果当事人对纠纷项目合同、工程量清单、洽商、变更、索赔、工程报价单或结算书等相关文件有效性的约定有分歧，其有效性应请鉴定委托人决定；如果是因对国家计价规定性文件有不同理解而产生的分歧，分歧各方应共同提请相应有权机关解释。鉴定委托人要求鉴定受托人</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鉴别和判断的，鉴定受托人可依据建设科学技术和工程造价、经济专门知识进行鉴别和判断并提供鉴定意见。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7</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当事人要求因物价问题调整合同价款时，对建设工程施工</w:t>
            </w:r>
            <w:proofErr w:type="gramStart"/>
            <w:r w:rsidRPr="00525089">
              <w:rPr>
                <w:rFonts w:ascii="宋体" w:eastAsia="宋体" w:hAnsi="宋体" w:cs="宋体" w:hint="eastAsia"/>
                <w:kern w:val="0"/>
                <w:sz w:val="24"/>
                <w:szCs w:val="24"/>
              </w:rPr>
              <w:t>发承包</w:t>
            </w:r>
            <w:proofErr w:type="gramEnd"/>
            <w:r w:rsidRPr="00525089">
              <w:rPr>
                <w:rFonts w:ascii="宋体" w:eastAsia="宋体" w:hAnsi="宋体" w:cs="宋体" w:hint="eastAsia"/>
                <w:kern w:val="0"/>
                <w:sz w:val="24"/>
                <w:szCs w:val="24"/>
              </w:rPr>
              <w:t>合同履行期间，因人工、材料、工程设备、机械台班价格波动影响合同价款的，应根据合同约定的种类、内容、范围</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幅度</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、方法调整合同价款。</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合同中未明确计价中的风险因素，或采用无限风险、所有风险或类似语句约定计价中的风险因素，但随后为此发生纠纷的，按以下规定分担风险责任：</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inherit" w:eastAsia="微软雅黑" w:hAnsi="inherit" w:cs="宋体"/>
                <w:b/>
                <w:bCs/>
                <w:kern w:val="0"/>
                <w:sz w:val="24"/>
                <w:szCs w:val="24"/>
              </w:rPr>
              <w:t> </w:t>
            </w: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下列影响合同价款的因素出现，应由发包人承担：</w:t>
            </w:r>
          </w:p>
          <w:p w:rsidR="00525089" w:rsidRPr="00525089" w:rsidRDefault="00525089" w:rsidP="00CF4BAA">
            <w:pPr>
              <w:widowControl/>
              <w:spacing w:before="100" w:beforeAutospacing="1" w:after="100" w:afterAutospacing="1" w:line="360" w:lineRule="auto"/>
              <w:ind w:firstLine="84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lastRenderedPageBreak/>
              <w:t>1)</w:t>
            </w:r>
            <w:r w:rsidRPr="00525089">
              <w:rPr>
                <w:rFonts w:ascii="宋体" w:eastAsia="宋体" w:hAnsi="宋体" w:cs="宋体" w:hint="eastAsia"/>
                <w:kern w:val="0"/>
                <w:sz w:val="24"/>
                <w:szCs w:val="24"/>
              </w:rPr>
              <w:t>国家法律、法规、规章和政策发生变化；</w:t>
            </w:r>
          </w:p>
          <w:p w:rsidR="00525089" w:rsidRPr="00525089" w:rsidRDefault="00525089" w:rsidP="00CF4BAA">
            <w:pPr>
              <w:widowControl/>
              <w:spacing w:before="100" w:beforeAutospacing="1" w:after="100" w:afterAutospacing="1" w:line="360" w:lineRule="auto"/>
              <w:ind w:firstLine="84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省级或行业建设主管部门发布的人工费调整，但承包人</w:t>
            </w:r>
          </w:p>
          <w:p w:rsidR="00525089" w:rsidRPr="00525089" w:rsidRDefault="00525089" w:rsidP="00CF4BAA">
            <w:pPr>
              <w:widowControl/>
              <w:spacing w:before="100" w:beforeAutospacing="1" w:after="100" w:afterAutospacing="1" w:line="360" w:lineRule="auto"/>
              <w:ind w:firstLine="84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对人工费或人工单价的报价高于发布的除外；</w:t>
            </w:r>
          </w:p>
          <w:p w:rsidR="00525089" w:rsidRPr="00525089" w:rsidRDefault="00525089" w:rsidP="00CF4BAA">
            <w:pPr>
              <w:widowControl/>
              <w:spacing w:before="100" w:beforeAutospacing="1" w:after="100" w:afterAutospacing="1" w:line="360" w:lineRule="auto"/>
              <w:ind w:firstLine="84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由政府定价或政府指导价管理的原材料等价格进行了调</w:t>
            </w:r>
          </w:p>
          <w:p w:rsidR="00525089" w:rsidRPr="00525089" w:rsidRDefault="00525089" w:rsidP="00CF4BAA">
            <w:pPr>
              <w:widowControl/>
              <w:spacing w:before="100" w:beforeAutospacing="1" w:after="100" w:afterAutospacing="1" w:line="360" w:lineRule="auto"/>
              <w:ind w:firstLine="84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整的。</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2  </w:t>
            </w:r>
            <w:r w:rsidRPr="00525089">
              <w:rPr>
                <w:rFonts w:ascii="宋体" w:eastAsia="宋体" w:hAnsi="宋体" w:cs="宋体" w:hint="eastAsia"/>
                <w:kern w:val="0"/>
                <w:sz w:val="24"/>
                <w:szCs w:val="24"/>
              </w:rPr>
              <w:t>当事人在合同中未约定调价因素的，鉴定受托人应首先要求当事人协商确定鉴定中需要调价的因素；当事人不能协调达成一致意见的，鉴定受托人应提请鉴定委托人确定调价因素；鉴定委托人要求鉴定受托人确定调价因素的，鉴定受托人可依据建设科学技术和工程造价、经济专门知识进行鉴别和判断并提供鉴定意见。</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当事人未约定调价计算方法的，鉴定受托人应首先要求当事人协商确定鉴定中需要采用的计算方法；当事人不能协调达成一致意见的，鉴定受托人应提请鉴定受托人确定计算方法；鉴定受托人要求鉴定受托人确定计算方法，鉴定受托人可依据建设科学技术和工程造价、经济专门知识进行鉴别和判断并提供鉴定意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4  </w:t>
            </w:r>
            <w:r w:rsidRPr="00525089">
              <w:rPr>
                <w:rFonts w:ascii="宋体" w:eastAsia="宋体" w:hAnsi="宋体" w:cs="宋体" w:hint="eastAsia"/>
                <w:kern w:val="0"/>
                <w:sz w:val="24"/>
                <w:szCs w:val="24"/>
              </w:rPr>
              <w:t>合同约定由承包人采购材料和工程设备的，物价风险应由</w:t>
            </w:r>
            <w:proofErr w:type="gramStart"/>
            <w:r w:rsidRPr="00525089">
              <w:rPr>
                <w:rFonts w:ascii="宋体" w:eastAsia="宋体" w:hAnsi="宋体" w:cs="宋体" w:hint="eastAsia"/>
                <w:kern w:val="0"/>
                <w:sz w:val="24"/>
                <w:szCs w:val="24"/>
              </w:rPr>
              <w:t>发承包</w:t>
            </w:r>
            <w:proofErr w:type="gramEnd"/>
            <w:r w:rsidRPr="00525089">
              <w:rPr>
                <w:rFonts w:ascii="宋体" w:eastAsia="宋体" w:hAnsi="宋体" w:cs="宋体" w:hint="eastAsia"/>
                <w:kern w:val="0"/>
                <w:sz w:val="24"/>
                <w:szCs w:val="24"/>
              </w:rPr>
              <w:t>双方合理分摊：</w:t>
            </w:r>
          </w:p>
          <w:p w:rsidR="00525089" w:rsidRPr="00525089" w:rsidRDefault="00525089" w:rsidP="00CF4BAA">
            <w:pPr>
              <w:widowControl/>
              <w:spacing w:before="100" w:beforeAutospacing="1" w:after="100" w:afterAutospacing="1" w:line="360" w:lineRule="auto"/>
              <w:ind w:firstLine="84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如主要材料、工程设备单价变化小于或等于</w:t>
            </w: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％的，不予调整；</w:t>
            </w:r>
          </w:p>
          <w:p w:rsidR="00525089" w:rsidRPr="00525089" w:rsidRDefault="00525089" w:rsidP="00CF4BAA">
            <w:pPr>
              <w:widowControl/>
              <w:spacing w:before="100" w:beforeAutospacing="1" w:after="100" w:afterAutospacing="1" w:line="360" w:lineRule="auto"/>
              <w:ind w:left="945" w:hanging="10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如主要材料、工程设备单价变化大于</w:t>
            </w: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％的，如合同工期</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得到履行，发承包方各承担</w:t>
            </w:r>
            <w:r w:rsidRPr="00525089">
              <w:rPr>
                <w:rFonts w:ascii="inherit" w:eastAsia="微软雅黑" w:hAnsi="inherit" w:cs="宋体"/>
                <w:kern w:val="0"/>
                <w:sz w:val="24"/>
                <w:szCs w:val="24"/>
              </w:rPr>
              <w:t>50</w:t>
            </w:r>
            <w:r w:rsidRPr="00525089">
              <w:rPr>
                <w:rFonts w:ascii="宋体" w:eastAsia="宋体" w:hAnsi="宋体" w:cs="宋体" w:hint="eastAsia"/>
                <w:kern w:val="0"/>
                <w:sz w:val="24"/>
                <w:szCs w:val="24"/>
              </w:rPr>
              <w:t>％；如因发包人原因导致工期延误的，则计划进度日期后续工程的价格，采用计划进度日期与实际进度日期两者的较高者，并由发包人承担；如因承包人原因导致工期延误的，则计划进度日期后续工程的价格，采用计划进度日期与实际进度日期两者的较低者，并由承包人承担。</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5  </w:t>
            </w:r>
            <w:r w:rsidRPr="00525089">
              <w:rPr>
                <w:rFonts w:ascii="宋体" w:eastAsia="宋体" w:hAnsi="宋体" w:cs="宋体" w:hint="eastAsia"/>
                <w:kern w:val="0"/>
                <w:sz w:val="24"/>
                <w:szCs w:val="24"/>
              </w:rPr>
              <w:t>由于承包人使用机械设备、施工技术以及组织管理水平等自身原因造成施工费用增加的，应由承包人全部承担。</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6  </w:t>
            </w:r>
            <w:r w:rsidRPr="00525089">
              <w:rPr>
                <w:rFonts w:ascii="宋体" w:eastAsia="宋体" w:hAnsi="宋体" w:cs="宋体" w:hint="eastAsia"/>
                <w:kern w:val="0"/>
                <w:sz w:val="24"/>
                <w:szCs w:val="24"/>
              </w:rPr>
              <w:t>管理费和利润的风险由承包人全部承担。</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8</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因不可抗力事件导致的费用纠纷，</w:t>
            </w:r>
            <w:proofErr w:type="gramStart"/>
            <w:r w:rsidRPr="00525089">
              <w:rPr>
                <w:rFonts w:ascii="宋体" w:eastAsia="宋体" w:hAnsi="宋体" w:cs="宋体" w:hint="eastAsia"/>
                <w:kern w:val="0"/>
                <w:sz w:val="24"/>
                <w:szCs w:val="24"/>
              </w:rPr>
              <w:t>发承包</w:t>
            </w:r>
            <w:proofErr w:type="gramEnd"/>
            <w:r w:rsidRPr="00525089">
              <w:rPr>
                <w:rFonts w:ascii="宋体" w:eastAsia="宋体" w:hAnsi="宋体" w:cs="宋体" w:hint="eastAsia"/>
                <w:kern w:val="0"/>
                <w:sz w:val="24"/>
                <w:szCs w:val="24"/>
              </w:rPr>
              <w:t>双方应按以下原则分别承担并调整合同价款和工期：</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1  </w:t>
            </w:r>
            <w:r w:rsidRPr="00525089">
              <w:rPr>
                <w:rFonts w:ascii="宋体" w:eastAsia="宋体" w:hAnsi="宋体" w:cs="宋体" w:hint="eastAsia"/>
                <w:kern w:val="0"/>
                <w:sz w:val="24"/>
                <w:szCs w:val="24"/>
              </w:rPr>
              <w:t>合同工</w:t>
            </w:r>
            <w:proofErr w:type="gramStart"/>
            <w:r w:rsidRPr="00525089">
              <w:rPr>
                <w:rFonts w:ascii="宋体" w:eastAsia="宋体" w:hAnsi="宋体" w:cs="宋体" w:hint="eastAsia"/>
                <w:kern w:val="0"/>
                <w:sz w:val="24"/>
                <w:szCs w:val="24"/>
              </w:rPr>
              <w:t>程本身</w:t>
            </w:r>
            <w:proofErr w:type="gramEnd"/>
            <w:r w:rsidRPr="00525089">
              <w:rPr>
                <w:rFonts w:ascii="宋体" w:eastAsia="宋体" w:hAnsi="宋体" w:cs="宋体" w:hint="eastAsia"/>
                <w:kern w:val="0"/>
                <w:sz w:val="24"/>
                <w:szCs w:val="24"/>
              </w:rPr>
              <w:t>的损害、因工程损害导致第三方人员伤亡和财产损失以及运至施工场地用于施工的材料和待安装的设备的损害，由发包人承担；</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2  </w:t>
            </w:r>
            <w:r w:rsidRPr="00525089">
              <w:rPr>
                <w:rFonts w:ascii="宋体" w:eastAsia="宋体" w:hAnsi="宋体" w:cs="宋体" w:hint="eastAsia"/>
                <w:kern w:val="0"/>
                <w:sz w:val="24"/>
                <w:szCs w:val="24"/>
              </w:rPr>
              <w:t>发包人、承包人人员伤亡由其所在单位负责，并承担相应费用；</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lastRenderedPageBreak/>
              <w:t>    3  </w:t>
            </w:r>
            <w:r w:rsidRPr="00525089">
              <w:rPr>
                <w:rFonts w:ascii="宋体" w:eastAsia="宋体" w:hAnsi="宋体" w:cs="宋体" w:hint="eastAsia"/>
                <w:kern w:val="0"/>
                <w:sz w:val="24"/>
                <w:szCs w:val="24"/>
              </w:rPr>
              <w:t>承包人的施工机械设备损坏及停工损失，由承包人承担；</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4 </w:t>
            </w:r>
            <w:proofErr w:type="gramStart"/>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停丁期间</w:t>
            </w:r>
            <w:proofErr w:type="gramEnd"/>
            <w:r w:rsidRPr="00525089">
              <w:rPr>
                <w:rFonts w:ascii="宋体" w:eastAsia="宋体" w:hAnsi="宋体" w:cs="宋体" w:hint="eastAsia"/>
                <w:kern w:val="0"/>
                <w:sz w:val="24"/>
                <w:szCs w:val="24"/>
              </w:rPr>
              <w:t>，承包人应发包人要求留在施工场地的必要的管</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理人员及保卫人员的费用由发包人承担；</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5  </w:t>
            </w:r>
            <w:r w:rsidRPr="00525089">
              <w:rPr>
                <w:rFonts w:ascii="宋体" w:eastAsia="宋体" w:hAnsi="宋体" w:cs="宋体" w:hint="eastAsia"/>
                <w:kern w:val="0"/>
                <w:sz w:val="24"/>
                <w:szCs w:val="24"/>
              </w:rPr>
              <w:t>工程所需清理、修复费用，由发包人承担；</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6  </w:t>
            </w:r>
            <w:r w:rsidRPr="00525089">
              <w:rPr>
                <w:rFonts w:ascii="宋体" w:eastAsia="宋体" w:hAnsi="宋体" w:cs="宋体" w:hint="eastAsia"/>
                <w:kern w:val="0"/>
                <w:sz w:val="24"/>
                <w:szCs w:val="24"/>
              </w:rPr>
              <w:t>不可抗力解除后复工的，若不能按期竣工，应合理延长工期，发包人要求赶工的，赶工费用由发包人承担。</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9</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由于不可抗力解除合同的，发包人应向承包人支付合同解除之日前已完成工程但尚未支付的合同价款。此外，发包人还应支付下列金额：</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1  </w:t>
            </w:r>
            <w:r w:rsidRPr="00525089">
              <w:rPr>
                <w:rFonts w:ascii="宋体" w:eastAsia="宋体" w:hAnsi="宋体" w:cs="宋体" w:hint="eastAsia"/>
                <w:kern w:val="0"/>
                <w:sz w:val="24"/>
                <w:szCs w:val="24"/>
              </w:rPr>
              <w:t>本规程第</w:t>
            </w: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8</w:t>
            </w:r>
            <w:r w:rsidRPr="00525089">
              <w:rPr>
                <w:rFonts w:ascii="宋体" w:eastAsia="宋体" w:hAnsi="宋体" w:cs="宋体" w:hint="eastAsia"/>
                <w:kern w:val="0"/>
                <w:sz w:val="24"/>
                <w:szCs w:val="24"/>
              </w:rPr>
              <w:t>条规定的应由发包人承担的费用；</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2  </w:t>
            </w:r>
            <w:r w:rsidRPr="00525089">
              <w:rPr>
                <w:rFonts w:ascii="宋体" w:eastAsia="宋体" w:hAnsi="宋体" w:cs="宋体" w:hint="eastAsia"/>
                <w:kern w:val="0"/>
                <w:sz w:val="24"/>
                <w:szCs w:val="24"/>
              </w:rPr>
              <w:t>已实施或部分实施的措施项目应付价款；</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3  </w:t>
            </w:r>
            <w:r w:rsidRPr="00525089">
              <w:rPr>
                <w:rFonts w:ascii="宋体" w:eastAsia="宋体" w:hAnsi="宋体" w:cs="宋体" w:hint="eastAsia"/>
                <w:kern w:val="0"/>
                <w:sz w:val="24"/>
                <w:szCs w:val="24"/>
              </w:rPr>
              <w:t>承包人为合同工程合理订购且已交付的材料和工程设备货款，发包人一经支付此项货款，该材料和工程设备即成为发包人的财产；</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4  </w:t>
            </w:r>
            <w:r w:rsidRPr="00525089">
              <w:rPr>
                <w:rFonts w:ascii="宋体" w:eastAsia="宋体" w:hAnsi="宋体" w:cs="宋体" w:hint="eastAsia"/>
                <w:kern w:val="0"/>
                <w:sz w:val="24"/>
                <w:szCs w:val="24"/>
              </w:rPr>
              <w:t>承包人撤离现场所需的合理费用，包括雇员遣送费和临时工程拆除、施工设备运离现场的费用；</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5  </w:t>
            </w:r>
            <w:r w:rsidRPr="00525089">
              <w:rPr>
                <w:rFonts w:ascii="宋体" w:eastAsia="宋体" w:hAnsi="宋体" w:cs="宋体" w:hint="eastAsia"/>
                <w:kern w:val="0"/>
                <w:sz w:val="24"/>
                <w:szCs w:val="24"/>
              </w:rPr>
              <w:t>承包人为完成合同工程而预期开支的任何合理费用，且该项费用未包括在本款其他各项支付之内。</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roofErr w:type="gramStart"/>
            <w:r w:rsidRPr="00525089">
              <w:rPr>
                <w:rFonts w:ascii="宋体" w:eastAsia="宋体" w:hAnsi="宋体" w:cs="宋体" w:hint="eastAsia"/>
                <w:kern w:val="0"/>
                <w:sz w:val="24"/>
                <w:szCs w:val="24"/>
              </w:rPr>
              <w:t>发承包</w:t>
            </w:r>
            <w:proofErr w:type="gramEnd"/>
            <w:r w:rsidRPr="00525089">
              <w:rPr>
                <w:rFonts w:ascii="宋体" w:eastAsia="宋体" w:hAnsi="宋体" w:cs="宋体" w:hint="eastAsia"/>
                <w:kern w:val="0"/>
                <w:sz w:val="24"/>
                <w:szCs w:val="24"/>
              </w:rPr>
              <w:t>双方办理结算工程款时，应扣除合同解除之日前发包人向承包人收回的价款。</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4  </w:t>
            </w:r>
            <w:r w:rsidRPr="00525089">
              <w:rPr>
                <w:rFonts w:ascii="宋体" w:eastAsia="宋体" w:hAnsi="宋体" w:cs="宋体" w:hint="eastAsia"/>
                <w:b/>
                <w:bCs/>
                <w:kern w:val="0"/>
                <w:sz w:val="24"/>
                <w:szCs w:val="24"/>
              </w:rPr>
              <w:t>鉴定成果文件及鉴定结论意见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鉴定成果文件包括鉴定意见书、补充鉴定意见书、补充说明等。鉴定意见书应包括鉴定意见书封面、签署页、目录、鉴定人员声明、鉴定意见书正文、有关附件等。</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鉴定意见书封面</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参考格式见附录的表</w:t>
            </w:r>
            <w:r w:rsidRPr="00525089">
              <w:rPr>
                <w:rFonts w:ascii="inherit" w:eastAsia="微软雅黑" w:hAnsi="inherit" w:cs="宋体"/>
                <w:kern w:val="0"/>
                <w:sz w:val="24"/>
                <w:szCs w:val="24"/>
              </w:rPr>
              <w:t>A</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8)</w:t>
            </w:r>
            <w:r w:rsidRPr="00525089">
              <w:rPr>
                <w:rFonts w:ascii="宋体" w:eastAsia="宋体" w:hAnsi="宋体" w:cs="宋体" w:hint="eastAsia"/>
                <w:kern w:val="0"/>
                <w:sz w:val="24"/>
                <w:szCs w:val="24"/>
              </w:rPr>
              <w:t>应包括项目名称、鉴定意见书文号、鉴定机构名称和完成鉴定日期，并应加盖具有接受鉴定委托的咨询企业名称、资质等级、证书编号的工程造价咨询执业印章。</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鉴定意见书签署页</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参考格式见附录的表</w:t>
            </w:r>
            <w:r w:rsidRPr="00525089">
              <w:rPr>
                <w:rFonts w:ascii="inherit" w:eastAsia="微软雅黑" w:hAnsi="inherit" w:cs="宋体"/>
                <w:kern w:val="0"/>
                <w:sz w:val="24"/>
                <w:szCs w:val="24"/>
              </w:rPr>
              <w:t>A</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9)</w:t>
            </w:r>
            <w:r w:rsidRPr="00525089">
              <w:rPr>
                <w:rFonts w:ascii="宋体" w:eastAsia="宋体" w:hAnsi="宋体" w:cs="宋体" w:hint="eastAsia"/>
                <w:kern w:val="0"/>
                <w:sz w:val="24"/>
                <w:szCs w:val="24"/>
              </w:rPr>
              <w:t>应包括项目名称、鉴定编制人、审核人、审定人和企业负责人</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或技术负责人</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的姓名。编制人、审核人、审定人应在签署页加盖具有注册编</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号的执业或从业资格印章。企业负责人</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或技术负责人</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应在签署页签字或盖章。</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lastRenderedPageBreak/>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鉴定人员声明</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参考格式见附录的表</w:t>
            </w:r>
            <w:r w:rsidRPr="00525089">
              <w:rPr>
                <w:rFonts w:ascii="inherit" w:eastAsia="微软雅黑" w:hAnsi="inherit" w:cs="宋体"/>
                <w:kern w:val="0"/>
                <w:sz w:val="24"/>
                <w:szCs w:val="24"/>
              </w:rPr>
              <w:t>A</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10)</w:t>
            </w:r>
            <w:r w:rsidRPr="00525089">
              <w:rPr>
                <w:rFonts w:ascii="宋体" w:eastAsia="宋体" w:hAnsi="宋体" w:cs="宋体" w:hint="eastAsia"/>
                <w:kern w:val="0"/>
                <w:sz w:val="24"/>
                <w:szCs w:val="24"/>
              </w:rPr>
              <w:t>应表明对报告中所陈述事实的真实性和准确性、计算及分析意见和结论意见的公正性负责，对哪些问题不承担责任，与当事人没有利害关系或偏见等。</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5</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鉴定意见书正文应包括如下内容：</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项目名称：主标题应为“</w:t>
            </w:r>
            <w:r w:rsidRPr="00525089">
              <w:rPr>
                <w:rFonts w:ascii="inherit" w:eastAsia="微软雅黑" w:hAnsi="inherit" w:cs="宋体"/>
                <w:kern w:val="0"/>
                <w:sz w:val="24"/>
                <w:szCs w:val="24"/>
              </w:rPr>
              <w:t>XX</w:t>
            </w:r>
            <w:r w:rsidRPr="00525089">
              <w:rPr>
                <w:rFonts w:ascii="宋体" w:eastAsia="宋体" w:hAnsi="宋体" w:cs="宋体" w:hint="eastAsia"/>
                <w:kern w:val="0"/>
                <w:sz w:val="24"/>
                <w:szCs w:val="24"/>
              </w:rPr>
              <w:t>工程造价鉴定意见书”。</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文号：由各鉴定机构自定。</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基本情况：</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1)</w:t>
            </w:r>
            <w:r w:rsidRPr="00525089">
              <w:rPr>
                <w:rFonts w:ascii="宋体" w:eastAsia="宋体" w:hAnsi="宋体" w:cs="宋体" w:hint="eastAsia"/>
                <w:kern w:val="0"/>
                <w:sz w:val="24"/>
                <w:szCs w:val="24"/>
              </w:rPr>
              <w:t>鉴定委托人：即出具委托书的工程造价鉴定项目委托人。</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2)</w:t>
            </w:r>
            <w:r w:rsidRPr="00525089">
              <w:rPr>
                <w:rFonts w:ascii="宋体" w:eastAsia="宋体" w:hAnsi="宋体" w:cs="宋体" w:hint="eastAsia"/>
                <w:kern w:val="0"/>
                <w:sz w:val="24"/>
                <w:szCs w:val="24"/>
              </w:rPr>
              <w:t>委托日期：即委托书的出具日期。</w:t>
            </w:r>
          </w:p>
          <w:p w:rsidR="00525089" w:rsidRPr="00525089" w:rsidRDefault="00525089" w:rsidP="00CF4BAA">
            <w:pPr>
              <w:widowControl/>
              <w:spacing w:before="100" w:beforeAutospacing="1" w:after="100" w:afterAutospacing="1" w:line="360" w:lineRule="auto"/>
              <w:ind w:left="750" w:hanging="31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3)</w:t>
            </w:r>
            <w:r w:rsidRPr="00525089">
              <w:rPr>
                <w:rFonts w:ascii="宋体" w:eastAsia="宋体" w:hAnsi="宋体" w:cs="宋体" w:hint="eastAsia"/>
                <w:kern w:val="0"/>
                <w:sz w:val="24"/>
                <w:szCs w:val="24"/>
              </w:rPr>
              <w:t>委托内容：即委托书上文字载明的委托鉴定事项或对象、鉴定目的、鉴定要求等。鉴定机构的鉴定意见书上对鉴定委托人提出委托的鉴定内容不得在文字上</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任何增</w:t>
            </w:r>
            <w:r w:rsidRPr="00525089">
              <w:rPr>
                <w:rFonts w:ascii="inherit" w:eastAsia="微软雅黑" w:hAnsi="inherit" w:cs="宋体"/>
                <w:kern w:val="0"/>
                <w:sz w:val="24"/>
                <w:szCs w:val="24"/>
              </w:rPr>
              <w:t>    </w:t>
            </w:r>
            <w:proofErr w:type="gramStart"/>
            <w:r w:rsidRPr="00525089">
              <w:rPr>
                <w:rFonts w:ascii="宋体" w:eastAsia="宋体" w:hAnsi="宋体" w:cs="宋体" w:hint="eastAsia"/>
                <w:kern w:val="0"/>
                <w:sz w:val="24"/>
                <w:szCs w:val="24"/>
              </w:rPr>
              <w:t>删</w:t>
            </w:r>
            <w:proofErr w:type="gramEnd"/>
            <w:r w:rsidRPr="00525089">
              <w:rPr>
                <w:rFonts w:ascii="宋体" w:eastAsia="宋体" w:hAnsi="宋体" w:cs="宋体" w:hint="eastAsia"/>
                <w:kern w:val="0"/>
                <w:sz w:val="24"/>
                <w:szCs w:val="24"/>
              </w:rPr>
              <w:t>、修改、解释。</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4)</w:t>
            </w:r>
            <w:r w:rsidRPr="00525089">
              <w:rPr>
                <w:rFonts w:ascii="宋体" w:eastAsia="宋体" w:hAnsi="宋体" w:cs="宋体" w:hint="eastAsia"/>
                <w:kern w:val="0"/>
                <w:sz w:val="24"/>
                <w:szCs w:val="24"/>
              </w:rPr>
              <w:t>鉴定资料。</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5)</w:t>
            </w:r>
            <w:r w:rsidRPr="00525089">
              <w:rPr>
                <w:rFonts w:ascii="宋体" w:eastAsia="宋体" w:hAnsi="宋体" w:cs="宋体" w:hint="eastAsia"/>
                <w:kern w:val="0"/>
                <w:sz w:val="24"/>
                <w:szCs w:val="24"/>
              </w:rPr>
              <w:t>纠纷项目相关情况介绍。</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鉴定依据：鉴定意见书中应分别表述如下鉴定依据：</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1)</w:t>
            </w:r>
            <w:r w:rsidRPr="00525089">
              <w:rPr>
                <w:rFonts w:ascii="宋体" w:eastAsia="宋体" w:hAnsi="宋体" w:cs="宋体" w:hint="eastAsia"/>
                <w:kern w:val="0"/>
                <w:sz w:val="24"/>
                <w:szCs w:val="24"/>
              </w:rPr>
              <w:t>行为依据：主要指鉴定委托书。</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2)</w:t>
            </w:r>
            <w:r w:rsidRPr="00525089">
              <w:rPr>
                <w:rFonts w:ascii="宋体" w:eastAsia="宋体" w:hAnsi="宋体" w:cs="宋体" w:hint="eastAsia"/>
                <w:kern w:val="0"/>
                <w:sz w:val="24"/>
                <w:szCs w:val="24"/>
              </w:rPr>
              <w:t>政策依据：主要</w:t>
            </w:r>
            <w:proofErr w:type="gramStart"/>
            <w:r w:rsidRPr="00525089">
              <w:rPr>
                <w:rFonts w:ascii="宋体" w:eastAsia="宋体" w:hAnsi="宋体" w:cs="宋体" w:hint="eastAsia"/>
                <w:kern w:val="0"/>
                <w:sz w:val="24"/>
                <w:szCs w:val="24"/>
              </w:rPr>
              <w:t>指开展</w:t>
            </w:r>
            <w:proofErr w:type="gramEnd"/>
            <w:r w:rsidRPr="00525089">
              <w:rPr>
                <w:rFonts w:ascii="宋体" w:eastAsia="宋体" w:hAnsi="宋体" w:cs="宋体" w:hint="eastAsia"/>
                <w:kern w:val="0"/>
                <w:sz w:val="24"/>
                <w:szCs w:val="24"/>
              </w:rPr>
              <w:t>鉴定工作依据的法律、法规、规章等。</w:t>
            </w:r>
          </w:p>
          <w:p w:rsidR="00525089" w:rsidRPr="00525089" w:rsidRDefault="00525089" w:rsidP="00CF4BAA">
            <w:pPr>
              <w:widowControl/>
              <w:spacing w:before="100" w:beforeAutospacing="1" w:after="100" w:afterAutospacing="1" w:line="360" w:lineRule="auto"/>
              <w:ind w:left="855" w:hanging="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3)</w:t>
            </w:r>
            <w:r w:rsidRPr="00525089">
              <w:rPr>
                <w:rFonts w:ascii="宋体" w:eastAsia="宋体" w:hAnsi="宋体" w:cs="宋体" w:hint="eastAsia"/>
                <w:kern w:val="0"/>
                <w:sz w:val="24"/>
                <w:szCs w:val="24"/>
              </w:rPr>
              <w:t>分析</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或计算</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依据：主要</w:t>
            </w:r>
            <w:proofErr w:type="gramStart"/>
            <w:r w:rsidRPr="00525089">
              <w:rPr>
                <w:rFonts w:ascii="宋体" w:eastAsia="宋体" w:hAnsi="宋体" w:cs="宋体" w:hint="eastAsia"/>
                <w:kern w:val="0"/>
                <w:sz w:val="24"/>
                <w:szCs w:val="24"/>
              </w:rPr>
              <w:t>指相关</w:t>
            </w:r>
            <w:proofErr w:type="gramEnd"/>
            <w:r w:rsidRPr="00525089">
              <w:rPr>
                <w:rFonts w:ascii="宋体" w:eastAsia="宋体" w:hAnsi="宋体" w:cs="宋体" w:hint="eastAsia"/>
                <w:kern w:val="0"/>
                <w:sz w:val="24"/>
                <w:szCs w:val="24"/>
              </w:rPr>
              <w:t>技术标准、规范、规程、定额、图纸、合同、招标投标文件、签证、变更单、纪要、勘查及测量资料、价格信息来源等。</w:t>
            </w:r>
          </w:p>
          <w:p w:rsidR="00525089" w:rsidRPr="00525089" w:rsidRDefault="00525089" w:rsidP="00CF4BAA">
            <w:pPr>
              <w:widowControl/>
              <w:spacing w:before="100" w:beforeAutospacing="1" w:after="100" w:afterAutospacing="1" w:line="360" w:lineRule="auto"/>
              <w:ind w:left="166" w:firstLine="31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5  </w:t>
            </w:r>
            <w:r w:rsidRPr="00525089">
              <w:rPr>
                <w:rFonts w:ascii="宋体" w:eastAsia="宋体" w:hAnsi="宋体" w:cs="宋体" w:hint="eastAsia"/>
                <w:kern w:val="0"/>
                <w:sz w:val="24"/>
                <w:szCs w:val="24"/>
              </w:rPr>
              <w:t>鉴定过程及分析：鉴定意见书中应按照鉴定工作的时间顺序，简述鉴定的工作过程和各项工作期间发现项目纠纷当事人争议的焦点及解决矛盾的方法。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6  </w:t>
            </w:r>
            <w:r w:rsidRPr="00525089">
              <w:rPr>
                <w:rFonts w:ascii="宋体" w:eastAsia="宋体" w:hAnsi="宋体" w:cs="宋体" w:hint="eastAsia"/>
                <w:kern w:val="0"/>
                <w:sz w:val="24"/>
                <w:szCs w:val="24"/>
              </w:rPr>
              <w:t>鉴定结论意见。</w:t>
            </w:r>
          </w:p>
          <w:p w:rsidR="00525089" w:rsidRPr="00525089" w:rsidRDefault="00525089" w:rsidP="00CF4BAA">
            <w:pPr>
              <w:widowControl/>
              <w:spacing w:before="100" w:beforeAutospacing="1" w:after="100" w:afterAutospacing="1" w:line="360" w:lineRule="auto"/>
              <w:ind w:left="210" w:firstLine="31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7  </w:t>
            </w:r>
            <w:r w:rsidRPr="00525089">
              <w:rPr>
                <w:rFonts w:ascii="宋体" w:eastAsia="宋体" w:hAnsi="宋体" w:cs="宋体" w:hint="eastAsia"/>
                <w:kern w:val="0"/>
                <w:sz w:val="24"/>
                <w:szCs w:val="24"/>
              </w:rPr>
              <w:t>特殊说明。凡对鉴定结论意见有必要加以提示、说明的内容，均在特殊说明中加以详细表述。</w:t>
            </w:r>
          </w:p>
          <w:p w:rsidR="00525089" w:rsidRPr="00525089" w:rsidRDefault="00525089" w:rsidP="00CF4BAA">
            <w:pPr>
              <w:widowControl/>
              <w:spacing w:before="100" w:beforeAutospacing="1" w:after="100" w:afterAutospacing="1" w:line="360" w:lineRule="auto"/>
              <w:ind w:left="210" w:firstLine="378"/>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8  </w:t>
            </w:r>
            <w:r w:rsidRPr="00525089">
              <w:rPr>
                <w:rFonts w:ascii="宋体" w:eastAsia="宋体" w:hAnsi="宋体" w:cs="宋体" w:hint="eastAsia"/>
                <w:kern w:val="0"/>
                <w:sz w:val="24"/>
                <w:szCs w:val="24"/>
              </w:rPr>
              <w:t>鉴定机构出具鉴定意见书的签章</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字</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。鉴定机构及其鉴定人员应按照工程造价咨询行业的管理规定，在鉴定意见书上签章</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字</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9 </w:t>
            </w:r>
            <w:r w:rsidRPr="00525089">
              <w:rPr>
                <w:rFonts w:ascii="宋体" w:eastAsia="宋体" w:hAnsi="宋体" w:cs="宋体" w:hint="eastAsia"/>
                <w:kern w:val="0"/>
                <w:sz w:val="24"/>
                <w:szCs w:val="24"/>
              </w:rPr>
              <w:t>附件。</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6 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鉴定结论意见可同时包括以下形式：</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1  </w:t>
            </w:r>
            <w:r w:rsidRPr="00525089">
              <w:rPr>
                <w:rFonts w:ascii="宋体" w:eastAsia="宋体" w:hAnsi="宋体" w:cs="宋体" w:hint="eastAsia"/>
                <w:kern w:val="0"/>
                <w:sz w:val="24"/>
                <w:szCs w:val="24"/>
              </w:rPr>
              <w:t>可确定的造价结论意见。</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lastRenderedPageBreak/>
              <w:t>当整个鉴定项目事实清楚、依据有力、证据充足时，鉴定机构应出具造价明确的造价鉴定结论意见。</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当鉴定项目中仅部分事实清楚、依据有力、证据充足时，鉴定机构应出具项目中该部分造价明确的鉴定结论意见，称为“可以确定的部分造价结论意见”。</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对当事人在鉴定过程中达成一致的书面妥协性意见而形成的鉴定结果也可以纳入造价鉴定结论意见或“可确定的部分造价结论意见”。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2  </w:t>
            </w:r>
            <w:r w:rsidRPr="00525089">
              <w:rPr>
                <w:rFonts w:ascii="宋体" w:eastAsia="宋体" w:hAnsi="宋体" w:cs="宋体" w:hint="eastAsia"/>
                <w:kern w:val="0"/>
                <w:sz w:val="24"/>
                <w:szCs w:val="24"/>
              </w:rPr>
              <w:t>无法确定部分项目的造价结论意见。</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当鉴定项目中有一部分事实不清、证据不力或依据不足，且当事人争议较大无法达成妥协，鉴定机构依据现有条件无法</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准确判断时，鉴定机构可以提交无法确定部分项目的造价结论意见，称为“无法确定部分项目的造价结论意见”。</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对鉴定中无法确定的项目、部分项目及其造价，凡依据鉴定条件可以计算造价的，鉴定意见书中均宜逐项提交明确的计算结果，并提出不能</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可确定结论意见的原因或当事人双方的分歧理由；凡依据鉴定条件无法计算造价的，鉴定意见书中宜提交估算结果或估价范围；提交估算结果或估价范围的条件也不具备时，鉴定机构可不提交估算结果或估价范围并说明理由；对鉴定委托人要求提交鉴别和判断性结论的，鉴定机构可提交鉴别和判断性结论。</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7 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鉴定意见书的附件应包括：鉴定计算书；鉴定委托书；鉴定机构的营业执照、资质证书、项目备案书以及鉴定人员的注册证书等；鉴定过程中使用过并需要在鉴定意见书中作附件装订入册的项目特有资料等。</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8</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鉴定意见书的语言表述应符合下列规范和要求：</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使用符合国家通用语言文字规范、专业术语规范和法律规范的用语；</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使用国家标准计量单位和符号；</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使用少数民族语言文字的，应当符合少数民族语言文字规范；</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文字精练，用词准确，语句通顺，描述客观、清晰。</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9 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鉴定意见书的制作版面和装订应符合鉴定委托人的要求，对鉴定委托人没有提出要求的，应符合下列格式要求：</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使用</w:t>
            </w:r>
            <w:r w:rsidRPr="00525089">
              <w:rPr>
                <w:rFonts w:ascii="inherit" w:eastAsia="微软雅黑" w:hAnsi="inherit" w:cs="宋体"/>
                <w:kern w:val="0"/>
                <w:sz w:val="24"/>
                <w:szCs w:val="24"/>
              </w:rPr>
              <w:t>A4</w:t>
            </w:r>
            <w:r w:rsidRPr="00525089">
              <w:rPr>
                <w:rFonts w:ascii="宋体" w:eastAsia="宋体" w:hAnsi="宋体" w:cs="宋体" w:hint="eastAsia"/>
                <w:kern w:val="0"/>
                <w:sz w:val="24"/>
                <w:szCs w:val="24"/>
              </w:rPr>
              <w:t>规格纸张，打印制作；</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在正文每页页眉的右上角以小五号字注明正文共几页，同时注明本页是第几页；</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lastRenderedPageBreak/>
              <w:t>3  </w:t>
            </w:r>
            <w:r w:rsidRPr="00525089">
              <w:rPr>
                <w:rFonts w:ascii="宋体" w:eastAsia="宋体" w:hAnsi="宋体" w:cs="宋体" w:hint="eastAsia"/>
                <w:kern w:val="0"/>
                <w:sz w:val="24"/>
                <w:szCs w:val="24"/>
              </w:rPr>
              <w:t>落款应当与正文同页，不得使用“此页无正文”字样；</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不得有涂改。</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10  </w:t>
            </w:r>
            <w:r w:rsidRPr="00525089">
              <w:rPr>
                <w:rFonts w:ascii="宋体" w:eastAsia="宋体" w:hAnsi="宋体" w:cs="宋体" w:hint="eastAsia"/>
                <w:kern w:val="0"/>
                <w:sz w:val="24"/>
                <w:szCs w:val="24"/>
              </w:rPr>
              <w:t>鉴定意见书的质量应符合工程造价咨询行业有关管理规定。</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1l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鉴定机构及鉴定人员在鉴定过程中因徇私舞弊、严重过错造成鉴定结论错误，应按照国家及行业相关法律、法规、规章承担相应责任。</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spacing w:val="50"/>
                <w:kern w:val="0"/>
                <w:sz w:val="44"/>
                <w:szCs w:val="44"/>
              </w:rPr>
              <w:t>7</w:t>
            </w:r>
            <w:r w:rsidRPr="00525089">
              <w:rPr>
                <w:rFonts w:ascii="宋体" w:eastAsia="宋体" w:hAnsi="宋体" w:cs="宋体" w:hint="eastAsia"/>
                <w:b/>
                <w:bCs/>
                <w:spacing w:val="50"/>
                <w:kern w:val="0"/>
                <w:sz w:val="44"/>
                <w:szCs w:val="44"/>
              </w:rPr>
              <w:t>档案管理</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7</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1  </w:t>
            </w:r>
            <w:r w:rsidRPr="00525089">
              <w:rPr>
                <w:rFonts w:ascii="宋体" w:eastAsia="宋体" w:hAnsi="宋体" w:cs="宋体" w:hint="eastAsia"/>
                <w:b/>
                <w:bCs/>
                <w:kern w:val="0"/>
                <w:sz w:val="24"/>
                <w:szCs w:val="24"/>
              </w:rPr>
              <w:t>基本要求</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工程造价咨询企业应建立完善的工程造价鉴定档案管理制度。工程造价鉴定档案文件应符合国家和当地有关部门及行业发布的相关规定。</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归档文件必须真实、准确，与鉴定项目实际相符合。对与工程造价鉴定有关的重要活动、记载主要过程和现状、具备保存价值的各种载体的文件、成果文件，均应收集整齐，整理立卷后归档。</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归档的工程造价鉴定成果文件应包括纸质文件和电子文件；其他文件及依据可为纸质原件、复印件、扫描件、影像件或电子文件。</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归档文件中书写部分的内容应采用耐久性强的书写材料，不得使用易褪色的书写材料。</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5  </w:t>
            </w:r>
            <w:r w:rsidRPr="00525089">
              <w:rPr>
                <w:rFonts w:ascii="宋体" w:eastAsia="宋体" w:hAnsi="宋体" w:cs="宋体" w:hint="eastAsia"/>
                <w:kern w:val="0"/>
                <w:sz w:val="24"/>
                <w:szCs w:val="24"/>
              </w:rPr>
              <w:t>归档文件应字迹清晰、图表整洁、签字盖章手续完备。</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6  </w:t>
            </w:r>
            <w:r w:rsidRPr="00525089">
              <w:rPr>
                <w:rFonts w:ascii="宋体" w:eastAsia="宋体" w:hAnsi="宋体" w:cs="宋体" w:hint="eastAsia"/>
                <w:kern w:val="0"/>
                <w:sz w:val="24"/>
                <w:szCs w:val="24"/>
              </w:rPr>
              <w:t>归档可以分阶段进行，也可以在项目鉴定完成后进行。</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7  </w:t>
            </w:r>
            <w:r w:rsidRPr="00525089">
              <w:rPr>
                <w:rFonts w:ascii="宋体" w:eastAsia="宋体" w:hAnsi="宋体" w:cs="宋体" w:hint="eastAsia"/>
                <w:kern w:val="0"/>
                <w:sz w:val="24"/>
                <w:szCs w:val="24"/>
              </w:rPr>
              <w:t>鉴定机构自行归档的文件，保存期为五年。</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8  </w:t>
            </w:r>
            <w:r w:rsidRPr="00525089">
              <w:rPr>
                <w:rFonts w:ascii="宋体" w:eastAsia="宋体" w:hAnsi="宋体" w:cs="宋体" w:hint="eastAsia"/>
                <w:kern w:val="0"/>
                <w:sz w:val="24"/>
                <w:szCs w:val="24"/>
              </w:rPr>
              <w:t>向接收单位或使用单位移交档案时，应编制存档或移交、接收清单，明确文件存档或移交、接收的单位，双方签字、盖章后方可交接。</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7</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2  </w:t>
            </w:r>
            <w:r w:rsidRPr="00525089">
              <w:rPr>
                <w:rFonts w:ascii="宋体" w:eastAsia="宋体" w:hAnsi="宋体" w:cs="宋体" w:hint="eastAsia"/>
                <w:b/>
                <w:bCs/>
                <w:kern w:val="0"/>
                <w:sz w:val="24"/>
                <w:szCs w:val="24"/>
              </w:rPr>
              <w:t>档案内容</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归档的工程造价鉴定成果文件应包括鉴定意见书、补充鉴定意见书、补充说明等。鉴定意见书应包括封面、签署页、目录、鉴定人员声明、鉴定意见书正文、有关附件等。</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归档的鉴定过程文件应包括要求当事人提交鉴定举证资料的函、要求当事人补充提交鉴定举证资料的函、当事人要求补充提交鉴定举证资料的函、工作计划或实施方案、当事人交换证据或质证的记录文件、现场勘验通知书、各阶段的造价计算征询意见稿及其回复或核对记录、鉴定意见书征询意见函及其回复、鉴定工作</w:t>
            </w:r>
            <w:r w:rsidRPr="00525089">
              <w:rPr>
                <w:rFonts w:ascii="宋体" w:eastAsia="宋体" w:hAnsi="宋体" w:cs="宋体" w:hint="eastAsia"/>
                <w:kern w:val="0"/>
                <w:sz w:val="24"/>
                <w:szCs w:val="24"/>
              </w:rPr>
              <w:lastRenderedPageBreak/>
              <w:t>会议</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如核对、协调、质证等</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及开庭记录、工作底稿、资料移交单等。</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归档的工作底稿应包括工程量计算核实记录表、现场勘验记录、鉴定编制人的编制工作底稿、审核人的审核工作底稿、审定人的审定工作底稿、询价记录、各种有关记录等。</w:t>
            </w: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鉴定项目的举证资料、鉴定资料等原始依据应执行当地建设行政主管部门对建设工程造价咨询业务档案管理的规定，其内容包括但不限于以下由当事人提交或鉴定委托人转交给鉴定机构并与本鉴定项目有关的资料：</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合同类文件：施工合同、专业或劳务分包合同、补充合同、采购合同、租赁合同；</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招标投标类文件：中标通知书、投标文件、招标文件、澄清函或答疑文件；</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标准、规范及有关技术类文件：需要特别表述的标准、规范及有关技术类文件清单；</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图纸类文件：工程竣工图或施工图；</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5  </w:t>
            </w:r>
            <w:r w:rsidRPr="00525089">
              <w:rPr>
                <w:rFonts w:ascii="宋体" w:eastAsia="宋体" w:hAnsi="宋体" w:cs="宋体" w:hint="eastAsia"/>
                <w:kern w:val="0"/>
                <w:sz w:val="24"/>
                <w:szCs w:val="24"/>
              </w:rPr>
              <w:t>造价类文件：工程量清单、投标报价书或报价单、工程结算书或标底</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招标控制价</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等；</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6  </w:t>
            </w:r>
            <w:r w:rsidRPr="00525089">
              <w:rPr>
                <w:rFonts w:ascii="宋体" w:eastAsia="宋体" w:hAnsi="宋体" w:cs="宋体" w:hint="eastAsia"/>
                <w:kern w:val="0"/>
                <w:sz w:val="24"/>
                <w:szCs w:val="24"/>
              </w:rPr>
              <w:t>变更、签证类文件：会议纪要、工程变更、签证、工程洽商、有关通知、信件、数据电文等，以及当事人举证的其他资料；</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7  </w:t>
            </w:r>
            <w:r w:rsidRPr="00525089">
              <w:rPr>
                <w:rFonts w:ascii="宋体" w:eastAsia="宋体" w:hAnsi="宋体" w:cs="宋体" w:hint="eastAsia"/>
                <w:kern w:val="0"/>
                <w:sz w:val="24"/>
                <w:szCs w:val="24"/>
              </w:rPr>
              <w:t>工程验收类文件：隐蔽工程验收记录、中间验收记录、竣工验收记录；</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8  </w:t>
            </w:r>
            <w:r w:rsidRPr="00525089">
              <w:rPr>
                <w:rFonts w:ascii="宋体" w:eastAsia="宋体" w:hAnsi="宋体" w:cs="宋体" w:hint="eastAsia"/>
                <w:kern w:val="0"/>
                <w:sz w:val="24"/>
                <w:szCs w:val="24"/>
              </w:rPr>
              <w:t>影响工程造价鉴定的其他相关资料，如：起诉状、答辩状等。</w:t>
            </w:r>
          </w:p>
          <w:p w:rsidR="00525089" w:rsidRDefault="00525089" w:rsidP="00CF4BAA">
            <w:pPr>
              <w:widowControl/>
              <w:spacing w:line="360" w:lineRule="auto"/>
              <w:contextualSpacing/>
              <w:mirrorIndents/>
              <w:jc w:val="left"/>
              <w:rPr>
                <w:rFonts w:ascii="微软雅黑" w:eastAsia="微软雅黑" w:hAnsi="微软雅黑" w:cs="宋体"/>
                <w:kern w:val="0"/>
                <w:sz w:val="24"/>
                <w:szCs w:val="24"/>
              </w:rPr>
            </w:pPr>
            <w:r w:rsidRPr="00525089">
              <w:rPr>
                <w:rFonts w:ascii="Times New Roman" w:eastAsia="微软雅黑" w:hAnsi="Times New Roman" w:cs="Times New Roman"/>
                <w:kern w:val="0"/>
                <w:szCs w:val="21"/>
              </w:rPr>
              <w:br w:type="textWrapping" w:clear="all"/>
            </w:r>
          </w:p>
          <w:p w:rsidR="00525089" w:rsidRDefault="00525089" w:rsidP="00CF4BAA">
            <w:pPr>
              <w:widowControl/>
              <w:spacing w:line="360" w:lineRule="auto"/>
              <w:contextualSpacing/>
              <w:mirrorIndents/>
              <w:jc w:val="left"/>
              <w:rPr>
                <w:rFonts w:ascii="微软雅黑" w:eastAsia="微软雅黑" w:hAnsi="微软雅黑" w:cs="宋体"/>
                <w:kern w:val="0"/>
                <w:sz w:val="24"/>
                <w:szCs w:val="24"/>
              </w:rPr>
            </w:pPr>
          </w:p>
          <w:p w:rsidR="00525089" w:rsidRDefault="00525089" w:rsidP="00CF4BAA">
            <w:pPr>
              <w:widowControl/>
              <w:spacing w:line="360" w:lineRule="auto"/>
              <w:contextualSpacing/>
              <w:mirrorIndents/>
              <w:jc w:val="left"/>
              <w:rPr>
                <w:rFonts w:ascii="微软雅黑" w:eastAsia="微软雅黑" w:hAnsi="微软雅黑" w:cs="宋体"/>
                <w:kern w:val="0"/>
                <w:sz w:val="24"/>
                <w:szCs w:val="24"/>
              </w:rPr>
            </w:pPr>
          </w:p>
          <w:p w:rsidR="00525089" w:rsidRDefault="00525089" w:rsidP="00CF4BAA">
            <w:pPr>
              <w:widowControl/>
              <w:spacing w:line="360" w:lineRule="auto"/>
              <w:contextualSpacing/>
              <w:mirrorIndents/>
              <w:jc w:val="left"/>
              <w:rPr>
                <w:rFonts w:ascii="微软雅黑" w:eastAsia="微软雅黑" w:hAnsi="微软雅黑" w:cs="宋体"/>
                <w:kern w:val="0"/>
                <w:sz w:val="24"/>
                <w:szCs w:val="24"/>
              </w:rPr>
            </w:pPr>
          </w:p>
          <w:p w:rsidR="00525089" w:rsidRDefault="00525089" w:rsidP="00CF4BAA">
            <w:pPr>
              <w:widowControl/>
              <w:spacing w:line="360" w:lineRule="auto"/>
              <w:contextualSpacing/>
              <w:mirrorIndents/>
              <w:jc w:val="left"/>
              <w:rPr>
                <w:rFonts w:ascii="微软雅黑" w:eastAsia="微软雅黑" w:hAnsi="微软雅黑" w:cs="宋体"/>
                <w:kern w:val="0"/>
                <w:sz w:val="24"/>
                <w:szCs w:val="24"/>
              </w:rPr>
            </w:pPr>
          </w:p>
          <w:p w:rsidR="00525089" w:rsidRDefault="00525089" w:rsidP="00CF4BAA">
            <w:pPr>
              <w:widowControl/>
              <w:spacing w:line="360" w:lineRule="auto"/>
              <w:contextualSpacing/>
              <w:mirrorIndents/>
              <w:jc w:val="left"/>
              <w:rPr>
                <w:rFonts w:ascii="微软雅黑" w:eastAsia="微软雅黑" w:hAnsi="微软雅黑" w:cs="宋体"/>
                <w:kern w:val="0"/>
                <w:sz w:val="24"/>
                <w:szCs w:val="24"/>
              </w:rPr>
            </w:pPr>
          </w:p>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b/>
                <w:bCs/>
                <w:kern w:val="0"/>
                <w:sz w:val="44"/>
                <w:szCs w:val="44"/>
              </w:rPr>
              <w:lastRenderedPageBreak/>
              <w:t>附录</w:t>
            </w:r>
            <w:r w:rsidRPr="00525089">
              <w:rPr>
                <w:rFonts w:ascii="inherit" w:eastAsia="微软雅黑" w:hAnsi="inherit" w:cs="宋体"/>
                <w:b/>
                <w:bCs/>
                <w:kern w:val="0"/>
                <w:sz w:val="44"/>
                <w:szCs w:val="44"/>
              </w:rPr>
              <w:t>A  </w:t>
            </w:r>
            <w:r w:rsidRPr="00525089">
              <w:rPr>
                <w:rFonts w:ascii="宋体" w:eastAsia="宋体" w:hAnsi="宋体" w:cs="宋体" w:hint="eastAsia"/>
                <w:b/>
                <w:bCs/>
                <w:kern w:val="0"/>
                <w:sz w:val="44"/>
                <w:szCs w:val="44"/>
              </w:rPr>
              <w:t>建设</w:t>
            </w:r>
            <w:r w:rsidRPr="00525089">
              <w:rPr>
                <w:rFonts w:ascii="inherit" w:eastAsia="微软雅黑" w:hAnsi="inherit" w:cs="宋体"/>
                <w:b/>
                <w:bCs/>
                <w:kern w:val="0"/>
                <w:sz w:val="44"/>
                <w:szCs w:val="44"/>
              </w:rPr>
              <w:t>212</w:t>
            </w:r>
            <w:r w:rsidRPr="00525089">
              <w:rPr>
                <w:rFonts w:ascii="宋体" w:eastAsia="宋体" w:hAnsi="宋体" w:cs="宋体" w:hint="eastAsia"/>
                <w:b/>
                <w:bCs/>
                <w:kern w:val="0"/>
                <w:sz w:val="44"/>
                <w:szCs w:val="44"/>
              </w:rPr>
              <w:t>程造价鉴定参考格式</w:t>
            </w:r>
          </w:p>
          <w:p w:rsidR="00525089" w:rsidRPr="00525089" w:rsidRDefault="00525089" w:rsidP="00CF4BAA">
            <w:pPr>
              <w:widowControl/>
              <w:spacing w:before="100" w:beforeAutospacing="1" w:after="100" w:afterAutospacing="1" w:line="360" w:lineRule="auto"/>
              <w:ind w:firstLine="435"/>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b/>
                <w:bCs/>
                <w:kern w:val="0"/>
                <w:sz w:val="24"/>
                <w:szCs w:val="24"/>
              </w:rPr>
              <w:t>表</w:t>
            </w:r>
            <w:r w:rsidRPr="00525089">
              <w:rPr>
                <w:rFonts w:ascii="inherit" w:eastAsia="微软雅黑" w:hAnsi="inherit" w:cs="宋体"/>
                <w:b/>
                <w:bCs/>
                <w:kern w:val="0"/>
                <w:sz w:val="24"/>
                <w:szCs w:val="24"/>
              </w:rPr>
              <w:t>A.0.1</w:t>
            </w:r>
            <w:r w:rsidRPr="00525089">
              <w:rPr>
                <w:rFonts w:ascii="宋体" w:eastAsia="宋体" w:hAnsi="宋体" w:cs="宋体" w:hint="eastAsia"/>
                <w:b/>
                <w:bCs/>
                <w:kern w:val="0"/>
                <w:sz w:val="24"/>
                <w:szCs w:val="24"/>
              </w:rPr>
              <w:t>提请鉴定委托人转交鉴定资料的函</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hint="eastAsia"/>
                <w:noProof/>
                <w:kern w:val="0"/>
                <w:sz w:val="24"/>
                <w:szCs w:val="24"/>
              </w:rPr>
              <mc:AlternateContent>
                <mc:Choice Requires="wps">
                  <w:drawing>
                    <wp:inline distT="0" distB="0" distL="0" distR="0" wp14:anchorId="4796C6BB" wp14:editId="7E52DB55">
                      <wp:extent cx="5287645" cy="7028815"/>
                      <wp:effectExtent l="0" t="0" r="0" b="0"/>
                      <wp:docPr id="6" name="AutoShape 5" descr="http://userimage6.360doc.com/15/1216/22/2972720_20151216225806077492ZJ7DZV7BZXJPDNFK.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87645" cy="702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说明: http://userimage6.360doc.com/15/1216/22/2972720_20151216225806077492ZJ7DZV7BZXJPDNFK.gif" style="width:416.35pt;height:55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" filled="f" stroked="f">
                      <o:lock v:ext="edit" aspectratio="t"/>
                      <w10:anchorlock/>
                    </v:rect>
                  </w:pict>
                </mc:Fallback>
              </mc:AlternateContent>
            </w:r>
          </w:p>
          <w:p w:rsidR="00525089" w:rsidRPr="00525089" w:rsidRDefault="00525089" w:rsidP="00CF4BAA">
            <w:pPr>
              <w:widowControl/>
              <w:spacing w:before="100" w:beforeAutospacing="1" w:after="100" w:afterAutospacing="1" w:line="360" w:lineRule="auto"/>
              <w:ind w:firstLine="84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注：本函一式两份，送本项目鉴定委托人一份，鉴定机构留底</w:t>
            </w:r>
          </w:p>
          <w:p w:rsidR="00741BBF" w:rsidRDefault="00525089" w:rsidP="00CF4BAA">
            <w:pPr>
              <w:widowControl/>
              <w:spacing w:line="360" w:lineRule="auto"/>
              <w:ind w:left="420" w:hangingChars="200" w:hanging="420"/>
              <w:contextualSpacing/>
              <w:mirrorIndents/>
              <w:jc w:val="left"/>
              <w:rPr>
                <w:rFonts w:ascii="宋体" w:eastAsia="宋体" w:hAnsi="宋体" w:cs="宋体"/>
                <w:b/>
                <w:bCs/>
                <w:kern w:val="0"/>
                <w:sz w:val="24"/>
                <w:szCs w:val="24"/>
              </w:rPr>
            </w:pPr>
            <w:r w:rsidRPr="00525089">
              <w:rPr>
                <w:rFonts w:ascii="Times New Roman" w:eastAsia="微软雅黑" w:hAnsi="Times New Roman" w:cs="Times New Roman"/>
                <w:kern w:val="0"/>
                <w:szCs w:val="21"/>
              </w:rPr>
              <w:br w:type="textWrapping" w:clear="all"/>
            </w:r>
          </w:p>
          <w:p w:rsidR="00525089" w:rsidRPr="00525089" w:rsidRDefault="00525089" w:rsidP="00741BBF">
            <w:pPr>
              <w:widowControl/>
              <w:spacing w:line="360" w:lineRule="auto"/>
              <w:ind w:left="482" w:hangingChars="200" w:hanging="482"/>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b/>
                <w:bCs/>
                <w:kern w:val="0"/>
                <w:sz w:val="24"/>
                <w:szCs w:val="24"/>
              </w:rPr>
              <w:lastRenderedPageBreak/>
              <w:t>表</w:t>
            </w:r>
            <w:r w:rsidRPr="00525089">
              <w:rPr>
                <w:rFonts w:ascii="inherit" w:eastAsia="微软雅黑" w:hAnsi="inherit" w:cs="宋体"/>
                <w:b/>
                <w:bCs/>
                <w:kern w:val="0"/>
                <w:sz w:val="24"/>
                <w:szCs w:val="24"/>
              </w:rPr>
              <w:t>A</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2  </w:t>
            </w:r>
            <w:r w:rsidRPr="00525089">
              <w:rPr>
                <w:rFonts w:ascii="宋体" w:eastAsia="宋体" w:hAnsi="宋体" w:cs="宋体" w:hint="eastAsia"/>
                <w:b/>
                <w:bCs/>
                <w:kern w:val="0"/>
                <w:sz w:val="24"/>
                <w:szCs w:val="24"/>
              </w:rPr>
              <w:t>要求当事人提交举证资料的函</w:t>
            </w:r>
          </w:p>
          <w:tbl>
            <w:tblPr>
              <w:tblW w:w="0" w:type="auto"/>
              <w:tblCellSpacing w:w="0" w:type="dxa"/>
              <w:tblCellMar>
                <w:left w:w="0" w:type="dxa"/>
                <w:right w:w="0" w:type="dxa"/>
              </w:tblCellMar>
              <w:tblLook w:val="04A0" w:firstRow="1" w:lastRow="0" w:firstColumn="1" w:lastColumn="0" w:noHBand="0" w:noVBand="1"/>
            </w:tblPr>
            <w:tblGrid>
              <w:gridCol w:w="8010"/>
            </w:tblGrid>
            <w:tr w:rsidR="00525089" w:rsidRPr="00525089" w:rsidTr="00525089">
              <w:trPr>
                <w:trHeight w:val="11475"/>
                <w:tblCellSpacing w:w="0" w:type="dxa"/>
              </w:trPr>
              <w:tc>
                <w:tcPr>
                  <w:tcW w:w="801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980"/>
                  </w:tblGrid>
                  <w:tr w:rsidR="00525089" w:rsidRPr="00525089">
                    <w:trPr>
                      <w:tblCellSpacing w:w="0" w:type="dxa"/>
                    </w:trPr>
                    <w:tc>
                      <w:tcPr>
                        <w:tcW w:w="0" w:type="auto"/>
                        <w:vAlign w:val="center"/>
                        <w:hideMark/>
                      </w:tcPr>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 </w:t>
                        </w: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致</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项目（纠纷双方）当事人</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根据鉴定委托人</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对我公司的委托，我公司正在开展项目的鉴定工作，依据有关规定和本项目鉴定工作的需要，请在</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日前提交（或补充提交）如下举证资料到我公司：</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741BBF">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741BBF">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除了我公司提出的上述资料以外，请请主动举证鉴定中需要用到的其他资料，以免我公司的鉴定工作发生偏差而影响当事人的利益。</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u w:val="single"/>
                          </w:rPr>
                          <w:t>（公章）</w:t>
                        </w:r>
                        <w:r w:rsidRPr="00525089">
                          <w:rPr>
                            <w:rFonts w:ascii="inherit" w:eastAsia="微软雅黑" w:hAnsi="inherit" w:cs="宋体"/>
                            <w:kern w:val="0"/>
                            <w:sz w:val="24"/>
                            <w:szCs w:val="24"/>
                            <w:u w:val="single"/>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inherit" w:eastAsia="微软雅黑" w:hAnsi="inherit" w:cs="宋体"/>
                            <w:kern w:val="0"/>
                            <w:sz w:val="24"/>
                            <w:szCs w:val="24"/>
                            <w:u w:val="single"/>
                          </w:rPr>
                          <w:t>         </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日</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tc>
                  </w:tr>
                </w:tbl>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r w:rsidRPr="00525089">
                    <w:rPr>
                      <w:rFonts w:ascii="微软雅黑" w:eastAsia="微软雅黑" w:hAnsi="微软雅黑" w:cs="宋体" w:hint="eastAsia"/>
                      <w:kern w:val="0"/>
                      <w:sz w:val="24"/>
                      <w:szCs w:val="24"/>
                    </w:rPr>
                    <w:t> </w:t>
                  </w:r>
                </w:p>
              </w:tc>
            </w:tr>
          </w:tbl>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 </w:t>
            </w:r>
            <w:r w:rsidRPr="00525089">
              <w:rPr>
                <w:rFonts w:ascii="宋体" w:eastAsia="宋体" w:hAnsi="宋体" w:cs="宋体" w:hint="eastAsia"/>
                <w:kern w:val="0"/>
                <w:sz w:val="24"/>
                <w:szCs w:val="24"/>
              </w:rPr>
              <w:t>注：本函一式</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份，报本项目鉴定委托人备案一份，交举证当事人</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方各一份，鉴定机构留底一份。</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b/>
                <w:bCs/>
                <w:kern w:val="0"/>
                <w:sz w:val="24"/>
                <w:szCs w:val="24"/>
              </w:rPr>
              <w:t> </w:t>
            </w:r>
          </w:p>
          <w:p w:rsidR="00525089" w:rsidRPr="00525089" w:rsidRDefault="00525089" w:rsidP="00741BBF">
            <w:pPr>
              <w:widowControl/>
              <w:spacing w:line="360" w:lineRule="auto"/>
              <w:ind w:left="1890" w:hangingChars="900" w:hanging="1890"/>
              <w:contextualSpacing/>
              <w:mirrorIndents/>
              <w:jc w:val="left"/>
              <w:rPr>
                <w:rFonts w:ascii="inherit" w:eastAsia="微软雅黑" w:hAnsi="inherit" w:cs="宋体" w:hint="eastAsia"/>
                <w:kern w:val="0"/>
                <w:sz w:val="24"/>
                <w:szCs w:val="24"/>
              </w:rPr>
            </w:pPr>
            <w:r w:rsidRPr="00525089">
              <w:rPr>
                <w:rFonts w:ascii="Times New Roman" w:eastAsia="微软雅黑" w:hAnsi="Times New Roman" w:cs="Times New Roman"/>
                <w:b/>
                <w:bCs/>
                <w:kern w:val="0"/>
                <w:szCs w:val="21"/>
              </w:rPr>
              <w:lastRenderedPageBreak/>
              <w:br w:type="textWrapping" w:clear="all"/>
            </w:r>
            <w:r w:rsidRPr="00525089">
              <w:rPr>
                <w:rFonts w:ascii="宋体" w:eastAsia="宋体" w:hAnsi="宋体" w:cs="宋体" w:hint="eastAsia"/>
                <w:b/>
                <w:bCs/>
                <w:kern w:val="0"/>
                <w:sz w:val="24"/>
                <w:szCs w:val="24"/>
              </w:rPr>
              <w:t>表</w:t>
            </w:r>
            <w:r w:rsidRPr="00525089">
              <w:rPr>
                <w:rFonts w:ascii="inherit" w:eastAsia="微软雅黑" w:hAnsi="inherit" w:cs="宋体"/>
                <w:b/>
                <w:bCs/>
                <w:kern w:val="0"/>
                <w:sz w:val="24"/>
                <w:szCs w:val="24"/>
              </w:rPr>
              <w:t>A</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3  </w:t>
            </w:r>
            <w:r w:rsidRPr="00525089">
              <w:rPr>
                <w:rFonts w:ascii="宋体" w:eastAsia="宋体" w:hAnsi="宋体" w:cs="宋体" w:hint="eastAsia"/>
                <w:b/>
                <w:bCs/>
                <w:kern w:val="0"/>
                <w:sz w:val="24"/>
                <w:szCs w:val="24"/>
              </w:rPr>
              <w:t>补交举证资料申请函</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45"/>
              <w:gridCol w:w="8010"/>
            </w:tblGrid>
            <w:tr w:rsidR="00525089" w:rsidRPr="00525089" w:rsidTr="00525089">
              <w:trPr>
                <w:gridAfter w:val="1"/>
                <w:wAfter w:w="8010" w:type="dxa"/>
                <w:trHeight w:val="135"/>
                <w:tblCellSpacing w:w="0" w:type="dxa"/>
              </w:trPr>
              <w:tc>
                <w:tcPr>
                  <w:tcW w:w="345" w:type="dxa"/>
                  <w:vAlign w:val="center"/>
                  <w:hideMark/>
                </w:tcPr>
                <w:p w:rsidR="00525089" w:rsidRPr="00525089" w:rsidRDefault="00525089" w:rsidP="00CF4BAA">
                  <w:pPr>
                    <w:widowControl/>
                    <w:spacing w:line="360" w:lineRule="auto"/>
                    <w:contextualSpacing/>
                    <w:mirrorIndents/>
                    <w:jc w:val="left"/>
                    <w:rPr>
                      <w:rFonts w:ascii="微软雅黑" w:eastAsia="微软雅黑" w:hAnsi="微软雅黑" w:cs="宋体"/>
                      <w:kern w:val="0"/>
                      <w:sz w:val="14"/>
                      <w:szCs w:val="24"/>
                    </w:rPr>
                  </w:pPr>
                </w:p>
              </w:tc>
            </w:tr>
            <w:tr w:rsidR="00525089" w:rsidRPr="00525089" w:rsidTr="00CF4BAA">
              <w:trPr>
                <w:trHeight w:val="9493"/>
                <w:tblCellSpacing w:w="0" w:type="dxa"/>
              </w:trPr>
              <w:tc>
                <w:tcPr>
                  <w:tcW w:w="0" w:type="auto"/>
                  <w:vAlign w:val="center"/>
                  <w:hideMark/>
                </w:tcPr>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p>
              </w:tc>
              <w:tc>
                <w:tcPr>
                  <w:tcW w:w="801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980"/>
                  </w:tblGrid>
                  <w:tr w:rsidR="00525089" w:rsidRPr="00525089">
                    <w:trPr>
                      <w:tblCellSpacing w:w="0" w:type="dxa"/>
                    </w:trPr>
                    <w:tc>
                      <w:tcPr>
                        <w:tcW w:w="0" w:type="auto"/>
                        <w:vAlign w:val="center"/>
                        <w:hideMark/>
                      </w:tcPr>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致</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项目鉴定机构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由于</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原因，我方于</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日提交的项目举证资料尚不足，依据有关规定和本项目鉴定工作的进展需要，特申请补充举证如下资料，请予查收并质证：</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当事人</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u w:val="single"/>
                          </w:rPr>
                          <w:t>（公章）</w:t>
                        </w:r>
                        <w:r w:rsidRPr="00525089">
                          <w:rPr>
                            <w:rFonts w:ascii="inherit" w:eastAsia="微软雅黑" w:hAnsi="inherit" w:cs="宋体"/>
                            <w:kern w:val="0"/>
                            <w:sz w:val="24"/>
                            <w:szCs w:val="24"/>
                            <w:u w:val="single"/>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日</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tc>
                  </w:tr>
                </w:tbl>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r w:rsidRPr="00525089">
                    <w:rPr>
                      <w:rFonts w:ascii="微软雅黑" w:eastAsia="微软雅黑" w:hAnsi="微软雅黑" w:cs="宋体" w:hint="eastAsia"/>
                      <w:kern w:val="0"/>
                      <w:sz w:val="24"/>
                      <w:szCs w:val="24"/>
                    </w:rPr>
                    <w:t> </w:t>
                  </w:r>
                </w:p>
              </w:tc>
            </w:tr>
          </w:tbl>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left="31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注：本函一式三份，报本项目鉴定委托人备案一份，交鉴定机构一份，举证的当事人留底一份。</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741BBF" w:rsidRDefault="00741BBF" w:rsidP="00CF4BAA">
            <w:pPr>
              <w:widowControl/>
              <w:spacing w:before="100" w:beforeAutospacing="1" w:after="100" w:afterAutospacing="1" w:line="360" w:lineRule="auto"/>
              <w:ind w:firstLine="435"/>
              <w:contextualSpacing/>
              <w:mirrorIndents/>
              <w:jc w:val="center"/>
              <w:rPr>
                <w:rFonts w:ascii="inherit" w:eastAsia="微软雅黑" w:hAnsi="inherit" w:cs="宋体" w:hint="eastAsia"/>
                <w:b/>
                <w:bCs/>
                <w:kern w:val="0"/>
                <w:sz w:val="24"/>
                <w:szCs w:val="24"/>
              </w:rPr>
            </w:pPr>
          </w:p>
          <w:p w:rsidR="00741BBF" w:rsidRDefault="00741BBF" w:rsidP="00CF4BAA">
            <w:pPr>
              <w:widowControl/>
              <w:spacing w:before="100" w:beforeAutospacing="1" w:after="100" w:afterAutospacing="1" w:line="360" w:lineRule="auto"/>
              <w:ind w:firstLine="435"/>
              <w:contextualSpacing/>
              <w:mirrorIndents/>
              <w:jc w:val="center"/>
              <w:rPr>
                <w:rFonts w:ascii="inherit" w:eastAsia="微软雅黑" w:hAnsi="inherit" w:cs="宋体" w:hint="eastAsia"/>
                <w:b/>
                <w:bCs/>
                <w:kern w:val="0"/>
                <w:sz w:val="24"/>
                <w:szCs w:val="24"/>
              </w:rPr>
            </w:pPr>
          </w:p>
          <w:p w:rsidR="00525089" w:rsidRPr="00525089" w:rsidRDefault="00525089" w:rsidP="00CF4BAA">
            <w:pPr>
              <w:widowControl/>
              <w:spacing w:before="100" w:beforeAutospacing="1" w:after="100" w:afterAutospacing="1" w:line="360" w:lineRule="auto"/>
              <w:ind w:firstLine="435"/>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A</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4  </w:t>
            </w:r>
            <w:r w:rsidRPr="00525089">
              <w:rPr>
                <w:rFonts w:ascii="宋体" w:eastAsia="宋体" w:hAnsi="宋体" w:cs="宋体" w:hint="eastAsia"/>
                <w:b/>
                <w:bCs/>
                <w:kern w:val="0"/>
                <w:sz w:val="24"/>
                <w:szCs w:val="24"/>
              </w:rPr>
              <w:t>现场勘验通知书</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68"/>
              <w:gridCol w:w="7938"/>
            </w:tblGrid>
            <w:tr w:rsidR="00525089" w:rsidRPr="00525089" w:rsidTr="00525089">
              <w:trPr>
                <w:gridAfter w:val="1"/>
                <w:wAfter w:w="7938" w:type="dxa"/>
                <w:trHeight w:val="75"/>
                <w:tblCellSpacing w:w="0" w:type="dxa"/>
              </w:trPr>
              <w:tc>
                <w:tcPr>
                  <w:tcW w:w="368" w:type="dxa"/>
                  <w:vAlign w:val="center"/>
                  <w:hideMark/>
                </w:tcPr>
                <w:p w:rsidR="00525089" w:rsidRPr="00525089" w:rsidRDefault="00525089" w:rsidP="00CF4BAA">
                  <w:pPr>
                    <w:widowControl/>
                    <w:spacing w:line="360" w:lineRule="auto"/>
                    <w:contextualSpacing/>
                    <w:mirrorIndents/>
                    <w:jc w:val="left"/>
                    <w:rPr>
                      <w:rFonts w:ascii="微软雅黑" w:eastAsia="微软雅黑" w:hAnsi="微软雅黑" w:cs="宋体"/>
                      <w:kern w:val="0"/>
                      <w:sz w:val="8"/>
                      <w:szCs w:val="24"/>
                    </w:rPr>
                  </w:pPr>
                  <w:r w:rsidRPr="00525089">
                    <w:rPr>
                      <w:rFonts w:ascii="inherit" w:eastAsia="微软雅黑" w:hAnsi="inherit" w:cs="宋体"/>
                      <w:kern w:val="0"/>
                      <w:sz w:val="24"/>
                      <w:szCs w:val="24"/>
                    </w:rPr>
                    <w:t> </w:t>
                  </w:r>
                </w:p>
              </w:tc>
            </w:tr>
            <w:tr w:rsidR="00525089" w:rsidRPr="00525089" w:rsidTr="00525089">
              <w:trPr>
                <w:trHeight w:val="10465"/>
                <w:tblCellSpacing w:w="0" w:type="dxa"/>
              </w:trPr>
              <w:tc>
                <w:tcPr>
                  <w:tcW w:w="0" w:type="auto"/>
                  <w:vAlign w:val="center"/>
                  <w:hideMark/>
                </w:tcPr>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p>
              </w:tc>
              <w:tc>
                <w:tcPr>
                  <w:tcW w:w="7938"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908"/>
                  </w:tblGrid>
                  <w:tr w:rsidR="00525089" w:rsidRPr="00525089">
                    <w:trPr>
                      <w:tblCellSpacing w:w="0" w:type="dxa"/>
                    </w:trPr>
                    <w:tc>
                      <w:tcPr>
                        <w:tcW w:w="0" w:type="auto"/>
                        <w:vAlign w:val="center"/>
                        <w:hideMark/>
                      </w:tcPr>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致</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项目（纠纷双方）当事人</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根据鉴定委托人</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对我公司的工程造价鉴定委托，我公司正在开展项目的鉴定工作，根据有关规定和本项目鉴定工作的需要，请在</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月</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日</w:t>
                        </w:r>
                        <w:r w:rsidRPr="00525089">
                          <w:rPr>
                            <w:rFonts w:ascii="inherit" w:eastAsia="微软雅黑" w:hAnsi="inherit" w:cs="宋体"/>
                            <w:kern w:val="0"/>
                            <w:sz w:val="24"/>
                            <w:szCs w:val="24"/>
                          </w:rPr>
                          <w:t> </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时派授权代表到</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u w:val="single"/>
                          </w:rPr>
                          <w:t>（地点）</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参加现场勘验工作。</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u w:val="single"/>
                          </w:rPr>
                          <w:t>（公章）</w:t>
                        </w:r>
                        <w:r w:rsidRPr="00525089">
                          <w:rPr>
                            <w:rFonts w:ascii="inherit" w:eastAsia="微软雅黑" w:hAnsi="inherit" w:cs="宋体"/>
                            <w:kern w:val="0"/>
                            <w:sz w:val="24"/>
                            <w:szCs w:val="24"/>
                            <w:u w:val="single"/>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日</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tc>
                  </w:tr>
                </w:tbl>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r w:rsidRPr="00525089">
                    <w:rPr>
                      <w:rFonts w:ascii="微软雅黑" w:eastAsia="微软雅黑" w:hAnsi="微软雅黑" w:cs="宋体" w:hint="eastAsia"/>
                      <w:kern w:val="0"/>
                      <w:sz w:val="24"/>
                      <w:szCs w:val="24"/>
                    </w:rPr>
                    <w:t> </w:t>
                  </w:r>
                </w:p>
              </w:tc>
            </w:tr>
          </w:tbl>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注：本函一式</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份，报本项目鉴定委托人备案一份，交当事人</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方各一份，鉴定机构留底一份</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lastRenderedPageBreak/>
              <w:t> </w:t>
            </w:r>
          </w:p>
          <w:p w:rsidR="00525089" w:rsidRPr="00525089" w:rsidRDefault="00525089" w:rsidP="00CF4BAA">
            <w:pPr>
              <w:widowControl/>
              <w:spacing w:before="100" w:beforeAutospacing="1" w:after="100" w:afterAutospacing="1" w:line="360" w:lineRule="auto"/>
              <w:ind w:firstLine="435"/>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b/>
                <w:bCs/>
                <w:kern w:val="0"/>
                <w:sz w:val="24"/>
                <w:szCs w:val="24"/>
              </w:rPr>
              <w:t>表</w:t>
            </w:r>
            <w:r w:rsidRPr="00525089">
              <w:rPr>
                <w:rFonts w:ascii="inherit" w:eastAsia="微软雅黑" w:hAnsi="inherit" w:cs="宋体"/>
                <w:b/>
                <w:bCs/>
                <w:kern w:val="0"/>
                <w:sz w:val="24"/>
                <w:szCs w:val="24"/>
              </w:rPr>
              <w:t>A</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5  </w:t>
            </w:r>
            <w:r w:rsidRPr="00525089">
              <w:rPr>
                <w:rFonts w:ascii="宋体" w:eastAsia="宋体" w:hAnsi="宋体" w:cs="宋体" w:hint="eastAsia"/>
                <w:b/>
                <w:bCs/>
                <w:kern w:val="0"/>
                <w:sz w:val="24"/>
                <w:szCs w:val="24"/>
              </w:rPr>
              <w:t>勘验记录</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05"/>
              <w:gridCol w:w="8014"/>
            </w:tblGrid>
            <w:tr w:rsidR="00525089" w:rsidRPr="00525089" w:rsidTr="00525089">
              <w:trPr>
                <w:gridAfter w:val="1"/>
                <w:tblCellSpacing w:w="0" w:type="dxa"/>
              </w:trPr>
              <w:tc>
                <w:tcPr>
                  <w:tcW w:w="405" w:type="dxa"/>
                  <w:vAlign w:val="center"/>
                  <w:hideMark/>
                </w:tcPr>
                <w:p w:rsidR="00525089" w:rsidRPr="00525089" w:rsidRDefault="00525089" w:rsidP="00CF4BAA">
                  <w:pPr>
                    <w:widowControl/>
                    <w:spacing w:line="360" w:lineRule="auto"/>
                    <w:contextualSpacing/>
                    <w:mirrorIndents/>
                    <w:jc w:val="left"/>
                    <w:rPr>
                      <w:rFonts w:ascii="微软雅黑" w:eastAsia="微软雅黑" w:hAnsi="微软雅黑" w:cs="宋体"/>
                      <w:kern w:val="0"/>
                      <w:sz w:val="1"/>
                      <w:szCs w:val="24"/>
                    </w:rPr>
                  </w:pPr>
                </w:p>
              </w:tc>
            </w:tr>
            <w:tr w:rsidR="00525089" w:rsidRPr="00525089" w:rsidTr="00525089">
              <w:trPr>
                <w:tblCellSpacing w:w="0" w:type="dxa"/>
              </w:trPr>
              <w:tc>
                <w:tcPr>
                  <w:tcW w:w="0" w:type="auto"/>
                  <w:vAlign w:val="center"/>
                  <w:hideMark/>
                </w:tcPr>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p>
              </w:tc>
              <w:tc>
                <w:tcPr>
                  <w:tcW w:w="0" w:type="auto"/>
                  <w:vAlign w:val="center"/>
                  <w:hideMark/>
                </w:tcPr>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r w:rsidRPr="00525089">
                    <w:rPr>
                      <w:rFonts w:ascii="微软雅黑" w:eastAsia="微软雅黑" w:hAnsi="微软雅黑" w:cs="宋体"/>
                      <w:noProof/>
                      <w:kern w:val="0"/>
                      <w:sz w:val="24"/>
                      <w:szCs w:val="24"/>
                    </w:rPr>
                    <mc:AlternateContent>
                      <mc:Choice Requires="wps">
                        <w:drawing>
                          <wp:inline distT="0" distB="0" distL="0" distR="0" wp14:anchorId="4BB53F31" wp14:editId="034629A0">
                            <wp:extent cx="5088890" cy="5041127"/>
                            <wp:effectExtent l="0" t="0" r="0" b="7620"/>
                            <wp:docPr id="5" name="AutoShape 6" descr="http://userimage6.360doc.com/15/1216/22/2972720_2015121622580608547XDMN0ONDGCENX9BE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88890" cy="5041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说明: http://userimage6.360doc.com/15/1216/22/2972720_2015121622580608547XDMN0ONDGCENX9BE8.gif" style="width:400.7pt;height:39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" filled="f" stroked="f">
                            <o:lock v:ext="edit" aspectratio="t"/>
                            <w10:anchorlock/>
                          </v:rect>
                        </w:pict>
                      </mc:Fallback>
                    </mc:AlternateContent>
                  </w:r>
                </w:p>
              </w:tc>
            </w:tr>
          </w:tbl>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left="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注：本函一式</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份，报本项目鉴定委托人备案一份，交当事人</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方各一份，鉴定机构留底一份。</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741BBF" w:rsidRDefault="00741BBF" w:rsidP="00CF4BAA">
            <w:pPr>
              <w:widowControl/>
              <w:spacing w:before="100" w:beforeAutospacing="1" w:after="100" w:afterAutospacing="1" w:line="360" w:lineRule="auto"/>
              <w:ind w:firstLine="435"/>
              <w:contextualSpacing/>
              <w:mirrorIndents/>
              <w:jc w:val="center"/>
              <w:rPr>
                <w:rFonts w:ascii="宋体" w:eastAsia="宋体" w:hAnsi="宋体" w:cs="宋体"/>
                <w:b/>
                <w:bCs/>
                <w:kern w:val="0"/>
                <w:sz w:val="24"/>
                <w:szCs w:val="24"/>
              </w:rPr>
            </w:pPr>
          </w:p>
          <w:p w:rsidR="00741BBF" w:rsidRDefault="00741BBF" w:rsidP="00CF4BAA">
            <w:pPr>
              <w:widowControl/>
              <w:spacing w:before="100" w:beforeAutospacing="1" w:after="100" w:afterAutospacing="1" w:line="360" w:lineRule="auto"/>
              <w:ind w:firstLine="435"/>
              <w:contextualSpacing/>
              <w:mirrorIndents/>
              <w:jc w:val="center"/>
              <w:rPr>
                <w:rFonts w:ascii="宋体" w:eastAsia="宋体" w:hAnsi="宋体" w:cs="宋体"/>
                <w:b/>
                <w:bCs/>
                <w:kern w:val="0"/>
                <w:sz w:val="24"/>
                <w:szCs w:val="24"/>
              </w:rPr>
            </w:pPr>
          </w:p>
          <w:p w:rsidR="00525089" w:rsidRPr="00525089" w:rsidRDefault="00525089" w:rsidP="00CF4BAA">
            <w:pPr>
              <w:widowControl/>
              <w:spacing w:before="100" w:beforeAutospacing="1" w:after="100" w:afterAutospacing="1" w:line="360" w:lineRule="auto"/>
              <w:ind w:firstLine="435"/>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b/>
                <w:bCs/>
                <w:kern w:val="0"/>
                <w:sz w:val="24"/>
                <w:szCs w:val="24"/>
              </w:rPr>
              <w:t>表</w:t>
            </w:r>
            <w:r w:rsidRPr="00525089">
              <w:rPr>
                <w:rFonts w:ascii="inherit" w:eastAsia="微软雅黑" w:hAnsi="inherit" w:cs="宋体"/>
                <w:b/>
                <w:bCs/>
                <w:kern w:val="0"/>
                <w:sz w:val="24"/>
                <w:szCs w:val="24"/>
              </w:rPr>
              <w:t>A.0.6</w:t>
            </w:r>
            <w:r w:rsidRPr="00525089">
              <w:rPr>
                <w:rFonts w:ascii="宋体" w:eastAsia="宋体" w:hAnsi="宋体" w:cs="宋体" w:hint="eastAsia"/>
                <w:b/>
                <w:bCs/>
                <w:kern w:val="0"/>
                <w:sz w:val="24"/>
                <w:szCs w:val="24"/>
              </w:rPr>
              <w:t>邀请当事人参加造价核对工作通知函</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05"/>
              <w:gridCol w:w="8010"/>
            </w:tblGrid>
            <w:tr w:rsidR="00525089" w:rsidRPr="00525089" w:rsidTr="00525089">
              <w:trPr>
                <w:gridAfter w:val="1"/>
                <w:wAfter w:w="8010" w:type="dxa"/>
                <w:tblCellSpacing w:w="0" w:type="dxa"/>
              </w:trPr>
              <w:tc>
                <w:tcPr>
                  <w:tcW w:w="405" w:type="dxa"/>
                  <w:vAlign w:val="center"/>
                  <w:hideMark/>
                </w:tcPr>
                <w:p w:rsidR="00525089" w:rsidRPr="00525089" w:rsidRDefault="00525089" w:rsidP="00CF4BAA">
                  <w:pPr>
                    <w:widowControl/>
                    <w:spacing w:line="360" w:lineRule="auto"/>
                    <w:contextualSpacing/>
                    <w:mirrorIndents/>
                    <w:jc w:val="left"/>
                    <w:rPr>
                      <w:rFonts w:ascii="微软雅黑" w:eastAsia="微软雅黑" w:hAnsi="微软雅黑" w:cs="宋体"/>
                      <w:kern w:val="0"/>
                      <w:sz w:val="1"/>
                      <w:szCs w:val="24"/>
                    </w:rPr>
                  </w:pPr>
                </w:p>
              </w:tc>
            </w:tr>
            <w:tr w:rsidR="00525089" w:rsidRPr="00525089" w:rsidTr="00525089">
              <w:trPr>
                <w:trHeight w:val="10333"/>
                <w:tblCellSpacing w:w="0" w:type="dxa"/>
              </w:trPr>
              <w:tc>
                <w:tcPr>
                  <w:tcW w:w="0" w:type="auto"/>
                  <w:vAlign w:val="center"/>
                  <w:hideMark/>
                </w:tcPr>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p>
              </w:tc>
              <w:tc>
                <w:tcPr>
                  <w:tcW w:w="801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980"/>
                  </w:tblGrid>
                  <w:tr w:rsidR="00525089" w:rsidRPr="00525089">
                    <w:trPr>
                      <w:tblCellSpacing w:w="0" w:type="dxa"/>
                    </w:trPr>
                    <w:tc>
                      <w:tcPr>
                        <w:tcW w:w="0" w:type="auto"/>
                        <w:vAlign w:val="center"/>
                        <w:hideMark/>
                      </w:tcPr>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致</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项目（纠纷双方）当事人</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根据鉴定委托人</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对我公司的工程造价鉴定委托，我公司正在开展项目的鉴定工作，根据有关规定和本项目鉴定工作的需要，请贵方派员于</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日</w:t>
                        </w:r>
                        <w:r w:rsidRPr="00525089">
                          <w:rPr>
                            <w:rFonts w:ascii="inherit" w:eastAsia="微软雅黑" w:hAnsi="inherit" w:cs="宋体"/>
                            <w:kern w:val="0"/>
                            <w:sz w:val="24"/>
                            <w:szCs w:val="24"/>
                          </w:rPr>
                          <w:t> </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时开始到</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u w:val="single"/>
                          </w:rPr>
                          <w:t>（地点）</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参加造价核对工作，核对期约需</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天，具体时间安排贵方派出的造价核对工作人员见面后再行商定。</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如贵方在上述时间不能派员参加造价核对工作，将承担相应的法律后果。</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u w:val="single"/>
                          </w:rPr>
                          <w:t>（公章）</w:t>
                        </w:r>
                        <w:r w:rsidRPr="00525089">
                          <w:rPr>
                            <w:rFonts w:ascii="inherit" w:eastAsia="微软雅黑" w:hAnsi="inherit" w:cs="宋体"/>
                            <w:kern w:val="0"/>
                            <w:sz w:val="24"/>
                            <w:szCs w:val="24"/>
                            <w:u w:val="single"/>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日</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tc>
                  </w:tr>
                </w:tbl>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r w:rsidRPr="00525089">
                    <w:rPr>
                      <w:rFonts w:ascii="微软雅黑" w:eastAsia="微软雅黑" w:hAnsi="微软雅黑" w:cs="宋体" w:hint="eastAsia"/>
                      <w:kern w:val="0"/>
                      <w:sz w:val="24"/>
                      <w:szCs w:val="24"/>
                    </w:rPr>
                    <w:t> </w:t>
                  </w:r>
                </w:p>
              </w:tc>
            </w:tr>
          </w:tbl>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注：本函一式</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份，报本项目鉴定委托人备案一份，</w:t>
            </w:r>
            <w:proofErr w:type="gramStart"/>
            <w:r w:rsidRPr="00525089">
              <w:rPr>
                <w:rFonts w:ascii="宋体" w:eastAsia="宋体" w:hAnsi="宋体" w:cs="宋体" w:hint="eastAsia"/>
                <w:kern w:val="0"/>
                <w:sz w:val="24"/>
                <w:szCs w:val="24"/>
              </w:rPr>
              <w:t>交邀请</w:t>
            </w:r>
            <w:proofErr w:type="gramEnd"/>
            <w:r w:rsidRPr="00525089">
              <w:rPr>
                <w:rFonts w:ascii="宋体" w:eastAsia="宋体" w:hAnsi="宋体" w:cs="宋体" w:hint="eastAsia"/>
                <w:kern w:val="0"/>
                <w:sz w:val="24"/>
                <w:szCs w:val="24"/>
              </w:rPr>
              <w:t>的当事人一份，鉴定机构留底一份。</w:t>
            </w:r>
          </w:p>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r w:rsidRPr="00525089">
              <w:rPr>
                <w:rFonts w:ascii="Times New Roman" w:eastAsia="微软雅黑" w:hAnsi="Times New Roman" w:cs="Times New Roman"/>
                <w:kern w:val="0"/>
                <w:szCs w:val="21"/>
              </w:rPr>
              <w:lastRenderedPageBreak/>
              <w:br w:type="textWrapping" w:clear="all"/>
            </w:r>
          </w:p>
          <w:p w:rsidR="00741BBF" w:rsidRDefault="00741BBF" w:rsidP="00CF4BAA">
            <w:pPr>
              <w:widowControl/>
              <w:spacing w:before="100" w:beforeAutospacing="1" w:after="100" w:afterAutospacing="1" w:line="360" w:lineRule="auto"/>
              <w:ind w:firstLine="435"/>
              <w:contextualSpacing/>
              <w:mirrorIndents/>
              <w:jc w:val="center"/>
              <w:rPr>
                <w:rFonts w:ascii="宋体" w:eastAsia="宋体" w:hAnsi="宋体" w:cs="宋体"/>
                <w:b/>
                <w:bCs/>
                <w:kern w:val="0"/>
                <w:sz w:val="24"/>
                <w:szCs w:val="24"/>
              </w:rPr>
            </w:pPr>
          </w:p>
          <w:p w:rsidR="00525089" w:rsidRPr="00525089" w:rsidRDefault="00525089" w:rsidP="00CF4BAA">
            <w:pPr>
              <w:widowControl/>
              <w:spacing w:before="100" w:beforeAutospacing="1" w:after="100" w:afterAutospacing="1" w:line="360" w:lineRule="auto"/>
              <w:ind w:firstLine="435"/>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b/>
                <w:bCs/>
                <w:kern w:val="0"/>
                <w:sz w:val="24"/>
                <w:szCs w:val="24"/>
              </w:rPr>
              <w:t>表</w:t>
            </w:r>
            <w:r w:rsidRPr="00525089">
              <w:rPr>
                <w:rFonts w:ascii="inherit" w:eastAsia="微软雅黑" w:hAnsi="inherit" w:cs="宋体"/>
                <w:b/>
                <w:bCs/>
                <w:kern w:val="0"/>
                <w:sz w:val="24"/>
                <w:szCs w:val="24"/>
              </w:rPr>
              <w:t>A.0.7</w:t>
            </w:r>
            <w:r w:rsidRPr="00525089">
              <w:rPr>
                <w:rFonts w:ascii="宋体" w:eastAsia="宋体" w:hAnsi="宋体" w:cs="宋体" w:hint="eastAsia"/>
                <w:b/>
                <w:bCs/>
                <w:kern w:val="0"/>
                <w:sz w:val="24"/>
                <w:szCs w:val="24"/>
              </w:rPr>
              <w:t>征询意见函</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05"/>
              <w:gridCol w:w="8010"/>
            </w:tblGrid>
            <w:tr w:rsidR="00525089" w:rsidRPr="00525089" w:rsidTr="00525089">
              <w:trPr>
                <w:gridAfter w:val="1"/>
                <w:wAfter w:w="8010" w:type="dxa"/>
                <w:tblCellSpacing w:w="0" w:type="dxa"/>
              </w:trPr>
              <w:tc>
                <w:tcPr>
                  <w:tcW w:w="405" w:type="dxa"/>
                  <w:vAlign w:val="center"/>
                  <w:hideMark/>
                </w:tcPr>
                <w:p w:rsidR="00525089" w:rsidRPr="00525089" w:rsidRDefault="00525089" w:rsidP="00CF4BAA">
                  <w:pPr>
                    <w:widowControl/>
                    <w:spacing w:line="360" w:lineRule="auto"/>
                    <w:contextualSpacing/>
                    <w:mirrorIndents/>
                    <w:jc w:val="left"/>
                    <w:rPr>
                      <w:rFonts w:ascii="微软雅黑" w:eastAsia="微软雅黑" w:hAnsi="微软雅黑" w:cs="宋体"/>
                      <w:kern w:val="0"/>
                      <w:sz w:val="1"/>
                      <w:szCs w:val="24"/>
                    </w:rPr>
                  </w:pPr>
                </w:p>
              </w:tc>
            </w:tr>
            <w:tr w:rsidR="00525089" w:rsidRPr="00525089" w:rsidTr="00525089">
              <w:trPr>
                <w:trHeight w:val="9760"/>
                <w:tblCellSpacing w:w="0" w:type="dxa"/>
              </w:trPr>
              <w:tc>
                <w:tcPr>
                  <w:tcW w:w="0" w:type="auto"/>
                  <w:vAlign w:val="center"/>
                  <w:hideMark/>
                </w:tcPr>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p>
              </w:tc>
              <w:tc>
                <w:tcPr>
                  <w:tcW w:w="801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980"/>
                  </w:tblGrid>
                  <w:tr w:rsidR="00525089" w:rsidRPr="00525089">
                    <w:trPr>
                      <w:tblCellSpacing w:w="0" w:type="dxa"/>
                    </w:trPr>
                    <w:tc>
                      <w:tcPr>
                        <w:tcW w:w="0" w:type="auto"/>
                        <w:vAlign w:val="center"/>
                        <w:hideMark/>
                      </w:tcPr>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致</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项目（纠纷双方）当事人</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根据鉴定委托人</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对我公司的工程造价鉴定委托，在各有关放牧</w:t>
                        </w:r>
                        <w:proofErr w:type="gramStart"/>
                        <w:r w:rsidRPr="00525089">
                          <w:rPr>
                            <w:rFonts w:ascii="宋体" w:eastAsia="宋体" w:hAnsi="宋体" w:cs="宋体" w:hint="eastAsia"/>
                            <w:kern w:val="0"/>
                            <w:sz w:val="24"/>
                            <w:szCs w:val="24"/>
                          </w:rPr>
                          <w:t>按配合</w:t>
                        </w:r>
                        <w:proofErr w:type="gramEnd"/>
                        <w:r w:rsidRPr="00525089">
                          <w:rPr>
                            <w:rFonts w:ascii="宋体" w:eastAsia="宋体" w:hAnsi="宋体" w:cs="宋体" w:hint="eastAsia"/>
                            <w:kern w:val="0"/>
                            <w:sz w:val="24"/>
                            <w:szCs w:val="24"/>
                          </w:rPr>
                          <w:t>下，经过前段时间的工作，我公司已经形成</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项目鉴定的</w:t>
                        </w:r>
                        <w:proofErr w:type="gramStart"/>
                        <w:r w:rsidRPr="00525089">
                          <w:rPr>
                            <w:rFonts w:ascii="宋体" w:eastAsia="宋体" w:hAnsi="宋体" w:cs="宋体" w:hint="eastAsia"/>
                            <w:kern w:val="0"/>
                            <w:sz w:val="24"/>
                            <w:szCs w:val="24"/>
                          </w:rPr>
                          <w:t>询</w:t>
                        </w:r>
                        <w:proofErr w:type="gramEnd"/>
                        <w:r w:rsidRPr="00525089">
                          <w:rPr>
                            <w:rFonts w:ascii="宋体" w:eastAsia="宋体" w:hAnsi="宋体" w:cs="宋体" w:hint="eastAsia"/>
                            <w:kern w:val="0"/>
                            <w:sz w:val="24"/>
                            <w:szCs w:val="24"/>
                          </w:rPr>
                          <w:t>证意见稿，经鉴定委托人同意，现将该项目的</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鉴定</w:t>
                        </w:r>
                        <w:proofErr w:type="gramStart"/>
                        <w:r w:rsidRPr="00525089">
                          <w:rPr>
                            <w:rFonts w:ascii="宋体" w:eastAsia="宋体" w:hAnsi="宋体" w:cs="宋体" w:hint="eastAsia"/>
                            <w:kern w:val="0"/>
                            <w:sz w:val="24"/>
                            <w:szCs w:val="24"/>
                          </w:rPr>
                          <w:t>询</w:t>
                        </w:r>
                        <w:proofErr w:type="gramEnd"/>
                        <w:r w:rsidRPr="00525089">
                          <w:rPr>
                            <w:rFonts w:ascii="宋体" w:eastAsia="宋体" w:hAnsi="宋体" w:cs="宋体" w:hint="eastAsia"/>
                            <w:kern w:val="0"/>
                            <w:sz w:val="24"/>
                            <w:szCs w:val="24"/>
                          </w:rPr>
                          <w:t>证意见稿交给贵方，请在</w:t>
                        </w:r>
                        <w:r w:rsidRPr="00525089">
                          <w:rPr>
                            <w:rFonts w:ascii="inherit" w:eastAsia="微软雅黑" w:hAnsi="inherit" w:cs="宋体"/>
                            <w:kern w:val="0"/>
                            <w:sz w:val="24"/>
                            <w:szCs w:val="24"/>
                            <w:u w:val="single"/>
                          </w:rPr>
                          <w:t>       </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 </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日</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时前将意见反馈给我公司。</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如在上述期限内不能提交反馈意见，将承担相应的法律后果。</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鉴定机构</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u w:val="single"/>
                          </w:rPr>
                          <w:t>（公章）</w:t>
                        </w:r>
                        <w:r w:rsidRPr="00525089">
                          <w:rPr>
                            <w:rFonts w:ascii="inherit" w:eastAsia="微软雅黑" w:hAnsi="inherit" w:cs="宋体"/>
                            <w:kern w:val="0"/>
                            <w:sz w:val="24"/>
                            <w:szCs w:val="24"/>
                            <w:u w:val="single"/>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日</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tc>
                  </w:tr>
                </w:tbl>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r w:rsidRPr="00525089">
                    <w:rPr>
                      <w:rFonts w:ascii="微软雅黑" w:eastAsia="微软雅黑" w:hAnsi="微软雅黑" w:cs="宋体" w:hint="eastAsia"/>
                      <w:kern w:val="0"/>
                      <w:sz w:val="24"/>
                      <w:szCs w:val="24"/>
                    </w:rPr>
                    <w:t> </w:t>
                  </w:r>
                </w:p>
              </w:tc>
            </w:tr>
          </w:tbl>
          <w:p w:rsidR="00525089" w:rsidRPr="00525089" w:rsidRDefault="00525089" w:rsidP="00CF4BAA">
            <w:pPr>
              <w:widowControl/>
              <w:spacing w:before="100" w:beforeAutospacing="1" w:after="100" w:afterAutospacing="1" w:line="360" w:lineRule="auto"/>
              <w:ind w:left="7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注：本函一式</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份，报本项目鉴定委托人备案一份，交当事人</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方各一份，鉴定机构留底一份。</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lastRenderedPageBreak/>
              <w:t> </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741BBF" w:rsidRDefault="00741BBF" w:rsidP="00CF4BAA">
            <w:pPr>
              <w:widowControl/>
              <w:spacing w:before="100" w:beforeAutospacing="1" w:after="100" w:afterAutospacing="1" w:line="360" w:lineRule="auto"/>
              <w:ind w:firstLine="435"/>
              <w:contextualSpacing/>
              <w:mirrorIndents/>
              <w:jc w:val="center"/>
              <w:rPr>
                <w:rFonts w:ascii="宋体" w:eastAsia="宋体" w:hAnsi="宋体" w:cs="宋体"/>
                <w:b/>
                <w:bCs/>
                <w:kern w:val="0"/>
                <w:sz w:val="24"/>
                <w:szCs w:val="24"/>
              </w:rPr>
            </w:pPr>
          </w:p>
          <w:p w:rsidR="00741BBF" w:rsidRDefault="00741BBF" w:rsidP="00CF4BAA">
            <w:pPr>
              <w:widowControl/>
              <w:spacing w:before="100" w:beforeAutospacing="1" w:after="100" w:afterAutospacing="1" w:line="360" w:lineRule="auto"/>
              <w:ind w:firstLine="435"/>
              <w:contextualSpacing/>
              <w:mirrorIndents/>
              <w:jc w:val="center"/>
              <w:rPr>
                <w:rFonts w:ascii="宋体" w:eastAsia="宋体" w:hAnsi="宋体" w:cs="宋体"/>
                <w:b/>
                <w:bCs/>
                <w:kern w:val="0"/>
                <w:sz w:val="24"/>
                <w:szCs w:val="24"/>
              </w:rPr>
            </w:pPr>
          </w:p>
          <w:p w:rsidR="00525089" w:rsidRPr="00525089" w:rsidRDefault="00525089" w:rsidP="00CF4BAA">
            <w:pPr>
              <w:widowControl/>
              <w:spacing w:before="100" w:beforeAutospacing="1" w:after="100" w:afterAutospacing="1" w:line="360" w:lineRule="auto"/>
              <w:ind w:firstLine="435"/>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b/>
                <w:bCs/>
                <w:kern w:val="0"/>
                <w:sz w:val="24"/>
                <w:szCs w:val="24"/>
              </w:rPr>
              <w:t>表</w:t>
            </w:r>
            <w:r w:rsidRPr="00525089">
              <w:rPr>
                <w:rFonts w:ascii="inherit" w:eastAsia="微软雅黑" w:hAnsi="inherit" w:cs="宋体"/>
                <w:b/>
                <w:bCs/>
                <w:kern w:val="0"/>
                <w:sz w:val="24"/>
                <w:szCs w:val="24"/>
              </w:rPr>
              <w:t>A.0.8</w:t>
            </w:r>
            <w:r w:rsidRPr="00525089">
              <w:rPr>
                <w:rFonts w:ascii="宋体" w:eastAsia="宋体" w:hAnsi="宋体" w:cs="宋体" w:hint="eastAsia"/>
                <w:b/>
                <w:bCs/>
                <w:kern w:val="0"/>
                <w:sz w:val="24"/>
                <w:szCs w:val="24"/>
              </w:rPr>
              <w:t>工程造价鉴定意见书封面格式</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90"/>
              <w:gridCol w:w="8010"/>
            </w:tblGrid>
            <w:tr w:rsidR="00525089" w:rsidRPr="00525089" w:rsidTr="00525089">
              <w:trPr>
                <w:gridAfter w:val="1"/>
                <w:wAfter w:w="8010" w:type="dxa"/>
                <w:trHeight w:val="150"/>
                <w:tblCellSpacing w:w="0" w:type="dxa"/>
              </w:trPr>
              <w:tc>
                <w:tcPr>
                  <w:tcW w:w="390" w:type="dxa"/>
                  <w:vAlign w:val="center"/>
                  <w:hideMark/>
                </w:tcPr>
                <w:p w:rsidR="00525089" w:rsidRPr="00525089" w:rsidRDefault="00525089" w:rsidP="00CF4BAA">
                  <w:pPr>
                    <w:widowControl/>
                    <w:spacing w:line="360" w:lineRule="auto"/>
                    <w:contextualSpacing/>
                    <w:mirrorIndents/>
                    <w:jc w:val="left"/>
                    <w:rPr>
                      <w:rFonts w:ascii="微软雅黑" w:eastAsia="微软雅黑" w:hAnsi="微软雅黑" w:cs="宋体"/>
                      <w:kern w:val="0"/>
                      <w:sz w:val="16"/>
                      <w:szCs w:val="24"/>
                    </w:rPr>
                  </w:pPr>
                </w:p>
              </w:tc>
            </w:tr>
            <w:tr w:rsidR="00525089" w:rsidRPr="00525089" w:rsidTr="00525089">
              <w:trPr>
                <w:trHeight w:val="11881"/>
                <w:tblCellSpacing w:w="0" w:type="dxa"/>
              </w:trPr>
              <w:tc>
                <w:tcPr>
                  <w:tcW w:w="0" w:type="auto"/>
                  <w:vAlign w:val="center"/>
                  <w:hideMark/>
                </w:tcPr>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p>
              </w:tc>
              <w:tc>
                <w:tcPr>
                  <w:tcW w:w="801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980"/>
                  </w:tblGrid>
                  <w:tr w:rsidR="00525089" w:rsidRPr="00525089">
                    <w:trPr>
                      <w:tblCellSpacing w:w="0" w:type="dxa"/>
                    </w:trPr>
                    <w:tc>
                      <w:tcPr>
                        <w:tcW w:w="0" w:type="auto"/>
                        <w:vAlign w:val="center"/>
                        <w:hideMark/>
                      </w:tcPr>
                      <w:p w:rsidR="00525089" w:rsidRPr="00525089" w:rsidRDefault="00525089" w:rsidP="00CF4BAA">
                        <w:pPr>
                          <w:widowControl/>
                          <w:spacing w:before="1092" w:after="468" w:line="360" w:lineRule="auto"/>
                          <w:ind w:firstLine="602"/>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b/>
                            <w:bCs/>
                            <w:kern w:val="0"/>
                            <w:sz w:val="30"/>
                            <w:szCs w:val="30"/>
                          </w:rPr>
                          <w:t>（项目名称）</w:t>
                        </w:r>
                      </w:p>
                      <w:p w:rsidR="00525089" w:rsidRPr="00525089" w:rsidRDefault="00525089" w:rsidP="00CF4BAA">
                        <w:pPr>
                          <w:widowControl/>
                          <w:spacing w:before="100" w:beforeAutospacing="1" w:after="468" w:line="360" w:lineRule="auto"/>
                          <w:ind w:firstLine="640"/>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kern w:val="0"/>
                            <w:sz w:val="32"/>
                            <w:szCs w:val="32"/>
                          </w:rPr>
                          <w:t>工程造价鉴定意见书</w:t>
                        </w:r>
                      </w:p>
                      <w:p w:rsidR="00525089" w:rsidRPr="00525089" w:rsidRDefault="00525089" w:rsidP="00CF4BAA">
                        <w:pPr>
                          <w:widowControl/>
                          <w:spacing w:before="100" w:beforeAutospacing="1" w:after="3744" w:line="360" w:lineRule="auto"/>
                          <w:ind w:firstLine="600"/>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kern w:val="0"/>
                            <w:sz w:val="30"/>
                            <w:szCs w:val="30"/>
                          </w:rPr>
                          <w:t>文号：</w:t>
                        </w:r>
                      </w:p>
                      <w:p w:rsidR="00525089" w:rsidRPr="00525089" w:rsidRDefault="00525089" w:rsidP="00CF4BAA">
                        <w:pPr>
                          <w:widowControl/>
                          <w:spacing w:before="100" w:beforeAutospacing="1" w:after="100" w:afterAutospacing="1" w:line="360" w:lineRule="auto"/>
                          <w:ind w:firstLine="560"/>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kern w:val="0"/>
                            <w:sz w:val="28"/>
                            <w:szCs w:val="28"/>
                          </w:rPr>
                          <w:t>（鉴定机构名称）</w:t>
                        </w:r>
                      </w:p>
                      <w:p w:rsidR="00525089" w:rsidRPr="00525089" w:rsidRDefault="00525089" w:rsidP="00CF4BAA">
                        <w:pPr>
                          <w:widowControl/>
                          <w:spacing w:before="100" w:beforeAutospacing="1" w:after="100" w:afterAutospacing="1" w:line="360" w:lineRule="auto"/>
                          <w:ind w:firstLine="560"/>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kern w:val="0"/>
                            <w:sz w:val="28"/>
                            <w:szCs w:val="28"/>
                          </w:rPr>
                          <w:t>（工程造价咨询企业执业账）</w:t>
                        </w:r>
                      </w:p>
                      <w:p w:rsidR="00525089" w:rsidRPr="00525089" w:rsidRDefault="00525089" w:rsidP="00CF4BAA">
                        <w:pPr>
                          <w:widowControl/>
                          <w:spacing w:before="100" w:beforeAutospacing="1" w:after="100" w:afterAutospacing="1" w:line="360" w:lineRule="auto"/>
                          <w:ind w:firstLine="480"/>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日</w:t>
                        </w:r>
                      </w:p>
                      <w:p w:rsidR="00525089" w:rsidRPr="00525089" w:rsidRDefault="00525089" w:rsidP="00CF4BAA">
                        <w:pPr>
                          <w:widowControl/>
                          <w:spacing w:before="100" w:beforeAutospacing="1" w:after="100" w:afterAutospacing="1" w:line="360" w:lineRule="auto"/>
                          <w:ind w:firstLine="420"/>
                          <w:contextualSpacing/>
                          <w:mirrorIndents/>
                          <w:jc w:val="center"/>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20"/>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kern w:val="0"/>
                            <w:sz w:val="24"/>
                            <w:szCs w:val="24"/>
                          </w:rPr>
                          <w:t>鉴定机构</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u w:val="single"/>
                          </w:rPr>
                          <w:t>（公章）</w:t>
                        </w:r>
                      </w:p>
                      <w:p w:rsidR="00525089" w:rsidRPr="00525089" w:rsidRDefault="00525089" w:rsidP="00CF4BAA">
                        <w:pPr>
                          <w:widowControl/>
                          <w:spacing w:before="100" w:beforeAutospacing="1" w:after="100" w:afterAutospacing="1" w:line="360" w:lineRule="auto"/>
                          <w:ind w:firstLine="420"/>
                          <w:contextualSpacing/>
                          <w:mirrorIndents/>
                          <w:jc w:val="center"/>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日</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tc>
                  </w:tr>
                </w:tbl>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r w:rsidRPr="00525089">
                    <w:rPr>
                      <w:rFonts w:ascii="微软雅黑" w:eastAsia="微软雅黑" w:hAnsi="微软雅黑" w:cs="宋体" w:hint="eastAsia"/>
                      <w:kern w:val="0"/>
                      <w:sz w:val="24"/>
                      <w:szCs w:val="24"/>
                    </w:rPr>
                    <w:t> </w:t>
                  </w:r>
                </w:p>
              </w:tc>
            </w:tr>
          </w:tbl>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35"/>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b/>
                <w:bCs/>
                <w:kern w:val="0"/>
                <w:sz w:val="24"/>
                <w:szCs w:val="24"/>
              </w:rPr>
              <w:t>表</w:t>
            </w:r>
            <w:r w:rsidRPr="00525089">
              <w:rPr>
                <w:rFonts w:ascii="inherit" w:eastAsia="微软雅黑" w:hAnsi="inherit" w:cs="宋体"/>
                <w:b/>
                <w:bCs/>
                <w:kern w:val="0"/>
                <w:sz w:val="24"/>
                <w:szCs w:val="24"/>
              </w:rPr>
              <w:t>A.0.9</w:t>
            </w:r>
            <w:r w:rsidRPr="00525089">
              <w:rPr>
                <w:rFonts w:ascii="宋体" w:eastAsia="宋体" w:hAnsi="宋体" w:cs="宋体" w:hint="eastAsia"/>
                <w:b/>
                <w:bCs/>
                <w:kern w:val="0"/>
                <w:sz w:val="24"/>
                <w:szCs w:val="24"/>
              </w:rPr>
              <w:t>工程造价鉴定意见书签署页格式</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35"/>
              <w:gridCol w:w="8010"/>
            </w:tblGrid>
            <w:tr w:rsidR="00525089" w:rsidRPr="00525089" w:rsidTr="00525089">
              <w:trPr>
                <w:gridAfter w:val="1"/>
                <w:wAfter w:w="8010" w:type="dxa"/>
                <w:trHeight w:val="180"/>
                <w:tblCellSpacing w:w="0" w:type="dxa"/>
              </w:trPr>
              <w:tc>
                <w:tcPr>
                  <w:tcW w:w="435" w:type="dxa"/>
                  <w:vAlign w:val="center"/>
                  <w:hideMark/>
                </w:tcPr>
                <w:p w:rsidR="00525089" w:rsidRPr="00525089" w:rsidRDefault="00525089" w:rsidP="00CF4BAA">
                  <w:pPr>
                    <w:widowControl/>
                    <w:spacing w:line="360" w:lineRule="auto"/>
                    <w:contextualSpacing/>
                    <w:mirrorIndents/>
                    <w:jc w:val="left"/>
                    <w:rPr>
                      <w:rFonts w:ascii="微软雅黑" w:eastAsia="微软雅黑" w:hAnsi="微软雅黑" w:cs="宋体"/>
                      <w:kern w:val="0"/>
                      <w:sz w:val="18"/>
                      <w:szCs w:val="24"/>
                    </w:rPr>
                  </w:pPr>
                </w:p>
              </w:tc>
            </w:tr>
            <w:tr w:rsidR="00525089" w:rsidRPr="00525089" w:rsidTr="00CF4BAA">
              <w:trPr>
                <w:trHeight w:val="2115"/>
                <w:tblCellSpacing w:w="0" w:type="dxa"/>
              </w:trPr>
              <w:tc>
                <w:tcPr>
                  <w:tcW w:w="0" w:type="auto"/>
                  <w:vAlign w:val="center"/>
                  <w:hideMark/>
                </w:tcPr>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p>
              </w:tc>
              <w:tc>
                <w:tcPr>
                  <w:tcW w:w="8010"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7980"/>
                  </w:tblGrid>
                  <w:tr w:rsidR="00525089" w:rsidRPr="00525089" w:rsidTr="00CF4BAA">
                    <w:trPr>
                      <w:tblCellSpacing w:w="0" w:type="dxa"/>
                    </w:trPr>
                    <w:tc>
                      <w:tcPr>
                        <w:tcW w:w="5000" w:type="pct"/>
                        <w:vAlign w:val="center"/>
                        <w:hideMark/>
                      </w:tcPr>
                      <w:p w:rsidR="00525089" w:rsidRPr="00525089" w:rsidRDefault="00525089" w:rsidP="00CF4BAA">
                        <w:pPr>
                          <w:widowControl/>
                          <w:spacing w:before="1092" w:after="468" w:line="360" w:lineRule="auto"/>
                          <w:ind w:firstLine="602"/>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b/>
                            <w:bCs/>
                            <w:kern w:val="0"/>
                            <w:sz w:val="30"/>
                            <w:szCs w:val="30"/>
                          </w:rPr>
                          <w:t>（项目名称）</w:t>
                        </w:r>
                      </w:p>
                      <w:p w:rsidR="00525089" w:rsidRPr="00525089" w:rsidRDefault="00525089" w:rsidP="00CF4BAA">
                        <w:pPr>
                          <w:widowControl/>
                          <w:spacing w:before="100" w:beforeAutospacing="1" w:after="468" w:line="360" w:lineRule="auto"/>
                          <w:ind w:firstLine="640"/>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kern w:val="0"/>
                            <w:sz w:val="32"/>
                            <w:szCs w:val="32"/>
                          </w:rPr>
                          <w:t>工程造价鉴定意见书</w:t>
                        </w:r>
                      </w:p>
                      <w:p w:rsidR="00525089" w:rsidRDefault="00525089" w:rsidP="00CF4BAA">
                        <w:pPr>
                          <w:spacing w:line="360" w:lineRule="auto"/>
                          <w:contextualSpacing/>
                          <w:mirrorIndents/>
                          <w:jc w:val="center"/>
                          <w:rPr>
                            <w:b/>
                          </w:rPr>
                        </w:pPr>
                        <w:r w:rsidRPr="00CF4BAA">
                          <w:rPr>
                            <w:rFonts w:hint="eastAsia"/>
                            <w:b/>
                          </w:rPr>
                          <w:t>文号：</w:t>
                        </w:r>
                      </w:p>
                      <w:p w:rsidR="00CF4BAA" w:rsidRDefault="00CF4BAA" w:rsidP="00CF4BAA">
                        <w:pPr>
                          <w:spacing w:line="360" w:lineRule="auto"/>
                          <w:contextualSpacing/>
                          <w:mirrorIndents/>
                          <w:jc w:val="center"/>
                          <w:rPr>
                            <w:b/>
                          </w:rPr>
                        </w:pPr>
                      </w:p>
                      <w:p w:rsidR="00CF4BAA" w:rsidRDefault="00CF4BAA" w:rsidP="00CF4BAA">
                        <w:pPr>
                          <w:spacing w:line="360" w:lineRule="auto"/>
                          <w:contextualSpacing/>
                          <w:mirrorIndents/>
                          <w:jc w:val="center"/>
                          <w:rPr>
                            <w:b/>
                          </w:rPr>
                        </w:pPr>
                      </w:p>
                      <w:p w:rsidR="00CF4BAA" w:rsidRDefault="00CF4BAA" w:rsidP="00CF4BAA">
                        <w:pPr>
                          <w:spacing w:line="360" w:lineRule="auto"/>
                          <w:contextualSpacing/>
                          <w:mirrorIndents/>
                          <w:jc w:val="center"/>
                          <w:rPr>
                            <w:b/>
                          </w:rPr>
                        </w:pPr>
                      </w:p>
                      <w:p w:rsidR="00CF4BAA" w:rsidRPr="00CF4BAA" w:rsidRDefault="00CF4BAA" w:rsidP="00CF4BAA">
                        <w:pPr>
                          <w:spacing w:line="360" w:lineRule="auto"/>
                          <w:contextualSpacing/>
                          <w:mirrorIndents/>
                          <w:jc w:val="center"/>
                          <w:rPr>
                            <w:rFonts w:ascii="inherit" w:eastAsia="微软雅黑" w:hAnsi="inherit" w:hint="eastAsia"/>
                            <w:b/>
                            <w:sz w:val="24"/>
                            <w:szCs w:val="24"/>
                          </w:rPr>
                        </w:pPr>
                      </w:p>
                      <w:p w:rsidR="00525089" w:rsidRPr="00525089" w:rsidRDefault="00525089" w:rsidP="00CF4BAA">
                        <w:pPr>
                          <w:widowControl/>
                          <w:spacing w:before="100" w:beforeAutospacing="1" w:after="100" w:afterAutospacing="1" w:line="360" w:lineRule="auto"/>
                          <w:ind w:firstLine="56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8"/>
                            <w:szCs w:val="28"/>
                          </w:rPr>
                          <w:t>编制人：</w:t>
                        </w:r>
                        <w:r w:rsidRPr="00525089">
                          <w:rPr>
                            <w:rFonts w:ascii="inherit" w:eastAsia="微软雅黑" w:hAnsi="inherit" w:cs="宋体"/>
                            <w:kern w:val="0"/>
                            <w:sz w:val="28"/>
                            <w:szCs w:val="28"/>
                            <w:u w:val="single"/>
                          </w:rPr>
                          <w:t>          </w:t>
                        </w:r>
                        <w:r w:rsidRPr="00525089">
                          <w:rPr>
                            <w:rFonts w:ascii="宋体" w:eastAsia="宋体" w:hAnsi="宋体" w:cs="宋体" w:hint="eastAsia"/>
                            <w:kern w:val="0"/>
                            <w:sz w:val="28"/>
                            <w:szCs w:val="28"/>
                          </w:rPr>
                          <w:t>［执业（从业）印章］</w:t>
                        </w:r>
                        <w:r w:rsidRPr="00525089">
                          <w:rPr>
                            <w:rFonts w:ascii="inherit" w:eastAsia="宋体" w:hAnsi="inherit" w:cs="宋体"/>
                            <w:kern w:val="0"/>
                            <w:sz w:val="28"/>
                            <w:szCs w:val="28"/>
                            <w:u w:val="single"/>
                          </w:rPr>
                          <w:t>       </w:t>
                        </w:r>
                      </w:p>
                      <w:p w:rsidR="00525089" w:rsidRPr="00525089" w:rsidRDefault="00525089" w:rsidP="00CF4BAA">
                        <w:pPr>
                          <w:widowControl/>
                          <w:spacing w:before="100" w:beforeAutospacing="1" w:after="100" w:afterAutospacing="1" w:line="360" w:lineRule="auto"/>
                          <w:ind w:firstLine="56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8"/>
                            <w:szCs w:val="28"/>
                          </w:rPr>
                          <w:t>审核人：</w:t>
                        </w:r>
                        <w:r w:rsidRPr="00525089">
                          <w:rPr>
                            <w:rFonts w:ascii="inherit" w:eastAsia="微软雅黑" w:hAnsi="inherit" w:cs="宋体"/>
                            <w:kern w:val="0"/>
                            <w:sz w:val="28"/>
                            <w:szCs w:val="28"/>
                            <w:u w:val="single"/>
                          </w:rPr>
                          <w:t>          </w:t>
                        </w:r>
                        <w:r w:rsidRPr="00525089">
                          <w:rPr>
                            <w:rFonts w:ascii="宋体" w:eastAsia="宋体" w:hAnsi="宋体" w:cs="宋体" w:hint="eastAsia"/>
                            <w:kern w:val="0"/>
                            <w:sz w:val="28"/>
                            <w:szCs w:val="28"/>
                          </w:rPr>
                          <w:t>［执业（从业）印章］</w:t>
                        </w:r>
                        <w:r w:rsidRPr="00525089">
                          <w:rPr>
                            <w:rFonts w:ascii="inherit" w:eastAsia="宋体" w:hAnsi="inherit" w:cs="宋体"/>
                            <w:kern w:val="0"/>
                            <w:sz w:val="28"/>
                            <w:szCs w:val="28"/>
                            <w:u w:val="single"/>
                          </w:rPr>
                          <w:t>       </w:t>
                        </w:r>
                      </w:p>
                      <w:p w:rsidR="00525089" w:rsidRPr="00525089" w:rsidRDefault="00525089" w:rsidP="00CF4BAA">
                        <w:pPr>
                          <w:widowControl/>
                          <w:spacing w:before="100" w:beforeAutospacing="1" w:after="100" w:afterAutospacing="1" w:line="360" w:lineRule="auto"/>
                          <w:ind w:firstLine="56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8"/>
                            <w:szCs w:val="28"/>
                          </w:rPr>
                          <w:t>审定人：</w:t>
                        </w:r>
                        <w:r w:rsidRPr="00525089">
                          <w:rPr>
                            <w:rFonts w:ascii="inherit" w:eastAsia="微软雅黑" w:hAnsi="inherit" w:cs="宋体"/>
                            <w:kern w:val="0"/>
                            <w:sz w:val="28"/>
                            <w:szCs w:val="28"/>
                            <w:u w:val="single"/>
                          </w:rPr>
                          <w:t>          </w:t>
                        </w:r>
                        <w:r w:rsidRPr="00525089">
                          <w:rPr>
                            <w:rFonts w:ascii="宋体" w:eastAsia="宋体" w:hAnsi="宋体" w:cs="宋体" w:hint="eastAsia"/>
                            <w:kern w:val="0"/>
                            <w:sz w:val="28"/>
                            <w:szCs w:val="28"/>
                          </w:rPr>
                          <w:t>［执业（从业）印章］</w:t>
                        </w:r>
                        <w:r w:rsidRPr="00525089">
                          <w:rPr>
                            <w:rFonts w:ascii="inherit" w:eastAsia="宋体" w:hAnsi="inherit" w:cs="宋体"/>
                            <w:kern w:val="0"/>
                            <w:sz w:val="28"/>
                            <w:szCs w:val="28"/>
                            <w:u w:val="single"/>
                          </w:rPr>
                          <w:t>       </w:t>
                        </w:r>
                      </w:p>
                      <w:p w:rsidR="00525089" w:rsidRPr="00525089" w:rsidRDefault="00525089" w:rsidP="00CF4BAA">
                        <w:pPr>
                          <w:widowControl/>
                          <w:spacing w:before="100" w:beforeAutospacing="1" w:after="100" w:afterAutospacing="1" w:line="360" w:lineRule="auto"/>
                          <w:ind w:firstLine="56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8"/>
                            <w:szCs w:val="28"/>
                          </w:rPr>
                          <w:t>企业负责人：</w:t>
                        </w:r>
                        <w:r w:rsidRPr="00525089">
                          <w:rPr>
                            <w:rFonts w:ascii="inherit" w:eastAsia="微软雅黑" w:hAnsi="inherit" w:cs="宋体"/>
                            <w:kern w:val="0"/>
                            <w:sz w:val="28"/>
                            <w:szCs w:val="28"/>
                            <w:u w:val="single"/>
                          </w:rPr>
                          <w:t>          </w:t>
                        </w:r>
                        <w:r w:rsidRPr="00525089">
                          <w:rPr>
                            <w:rFonts w:ascii="宋体" w:eastAsia="宋体" w:hAnsi="宋体" w:cs="宋体" w:hint="eastAsia"/>
                            <w:kern w:val="0"/>
                            <w:sz w:val="28"/>
                            <w:szCs w:val="28"/>
                            <w:u w:val="single"/>
                          </w:rPr>
                          <w:t>                        </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tc>
                  </w:tr>
                </w:tbl>
                <w:p w:rsidR="00525089" w:rsidRPr="00525089" w:rsidRDefault="00525089" w:rsidP="00CF4BAA">
                  <w:pPr>
                    <w:widowControl/>
                    <w:spacing w:line="360" w:lineRule="auto"/>
                    <w:contextualSpacing/>
                    <w:mirrorIndents/>
                    <w:jc w:val="left"/>
                    <w:rPr>
                      <w:rFonts w:ascii="微软雅黑" w:eastAsia="微软雅黑" w:hAnsi="微软雅黑" w:cs="宋体"/>
                      <w:kern w:val="0"/>
                      <w:sz w:val="24"/>
                      <w:szCs w:val="24"/>
                    </w:rPr>
                  </w:pPr>
                  <w:r w:rsidRPr="00525089">
                    <w:rPr>
                      <w:rFonts w:ascii="微软雅黑" w:eastAsia="微软雅黑" w:hAnsi="微软雅黑" w:cs="宋体" w:hint="eastAsia"/>
                      <w:kern w:val="0"/>
                      <w:sz w:val="24"/>
                      <w:szCs w:val="24"/>
                    </w:rPr>
                    <w:t> </w:t>
                  </w:r>
                </w:p>
              </w:tc>
            </w:tr>
          </w:tbl>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525089" w:rsidRPr="00525089" w:rsidRDefault="00525089" w:rsidP="00CF4BAA">
            <w:pPr>
              <w:widowControl/>
              <w:spacing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br w:type="textWrapping" w:clear="all"/>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b/>
                <w:bCs/>
                <w:kern w:val="0"/>
                <w:sz w:val="24"/>
                <w:szCs w:val="24"/>
              </w:rPr>
              <w:lastRenderedPageBreak/>
              <w:t>表</w:t>
            </w:r>
            <w:r w:rsidRPr="00525089">
              <w:rPr>
                <w:rFonts w:ascii="inherit" w:eastAsia="微软雅黑" w:hAnsi="inherit" w:cs="宋体"/>
                <w:b/>
                <w:bCs/>
                <w:kern w:val="0"/>
                <w:sz w:val="24"/>
                <w:szCs w:val="24"/>
              </w:rPr>
              <w:t>A</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0</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10  </w:t>
            </w:r>
            <w:r w:rsidRPr="00525089">
              <w:rPr>
                <w:rFonts w:ascii="宋体" w:eastAsia="宋体" w:hAnsi="宋体" w:cs="宋体" w:hint="eastAsia"/>
                <w:b/>
                <w:bCs/>
                <w:kern w:val="0"/>
                <w:sz w:val="24"/>
                <w:szCs w:val="24"/>
              </w:rPr>
              <w:t>工程造价鉴定人员声明参考格式</w:t>
            </w:r>
          </w:p>
          <w:p w:rsidR="00525089" w:rsidRPr="00525089" w:rsidRDefault="00525089" w:rsidP="00CF4BAA">
            <w:pPr>
              <w:widowControl/>
              <w:spacing w:before="100" w:beforeAutospacing="1" w:after="100" w:afterAutospacing="1" w:line="360" w:lineRule="auto"/>
              <w:ind w:firstLine="435"/>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b/>
                <w:bCs/>
                <w:kern w:val="0"/>
                <w:sz w:val="24"/>
                <w:szCs w:val="24"/>
              </w:rPr>
              <w:t>工程造价鉴定人员声明</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inherit" w:eastAsia="微软雅黑" w:hAnsi="inherit" w:cs="宋体"/>
                <w:kern w:val="0"/>
                <w:sz w:val="24"/>
                <w:szCs w:val="24"/>
                <w:u w:val="single"/>
              </w:rPr>
              <w:t>                 </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鉴定委托人名称</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受</w:t>
            </w:r>
            <w:r w:rsidRPr="00525089">
              <w:rPr>
                <w:rFonts w:ascii="inherit" w:eastAsia="微软雅黑" w:hAnsi="inherit" w:cs="宋体"/>
                <w:kern w:val="0"/>
                <w:sz w:val="24"/>
                <w:szCs w:val="24"/>
              </w:rPr>
              <w:t> </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委托，对</w:t>
            </w:r>
            <w:r w:rsidRPr="00525089">
              <w:rPr>
                <w:rFonts w:ascii="inherit" w:eastAsia="微软雅黑" w:hAnsi="inherit" w:cs="宋体"/>
                <w:kern w:val="0"/>
                <w:sz w:val="24"/>
                <w:szCs w:val="24"/>
              </w:rPr>
              <w:t> </w:t>
            </w:r>
            <w:r w:rsidRPr="00525089">
              <w:rPr>
                <w:rFonts w:ascii="inherit" w:eastAsia="微软雅黑" w:hAnsi="inherit" w:cs="宋体"/>
                <w:kern w:val="0"/>
                <w:sz w:val="24"/>
                <w:szCs w:val="24"/>
                <w:u w:val="single"/>
              </w:rPr>
              <w:t>              </w:t>
            </w:r>
            <w:r w:rsidRPr="00525089">
              <w:rPr>
                <w:rFonts w:ascii="宋体" w:eastAsia="宋体" w:hAnsi="宋体" w:cs="宋体" w:hint="eastAsia"/>
                <w:kern w:val="0"/>
                <w:sz w:val="24"/>
                <w:szCs w:val="24"/>
              </w:rPr>
              <w:t>项目的工程造价进行鉴定。参与本次鉴定工作的造价鉴定人员郑重声明：</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、我们在本鉴定意见书中陈述的事实是真是和准确的；</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、本报告中的分析、意见和结论是我们自己独立、公正的专业分析、意见和结论；</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、工程造价及其相关经济问题存在固有的不确定性，本报告结论的依据是贵方委托书，仅负责对委托鉴定范围及内容</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结论，未考虑与其他方面的关联；</w:t>
            </w:r>
          </w:p>
          <w:p w:rsidR="00525089" w:rsidRPr="00525089" w:rsidRDefault="00525089" w:rsidP="00CF4BAA">
            <w:pPr>
              <w:widowControl/>
              <w:spacing w:before="100" w:beforeAutospacing="1" w:after="468" w:line="360" w:lineRule="auto"/>
              <w:ind w:firstLine="437"/>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．我们与本报告中的当事人没有利害关系，也与有关当事人没有个人利害关系或偏见。</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工程造价鉴定人员</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签章</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：执业</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从业</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证号：</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525089" w:rsidRDefault="00525089" w:rsidP="00CF4BAA">
            <w:pPr>
              <w:widowControl/>
              <w:spacing w:line="360" w:lineRule="auto"/>
              <w:contextualSpacing/>
              <w:mirrorIndents/>
              <w:jc w:val="left"/>
              <w:rPr>
                <w:rFonts w:ascii="inherit" w:eastAsia="微软雅黑" w:hAnsi="inherit" w:cs="宋体" w:hint="eastAsia"/>
                <w:kern w:val="0"/>
                <w:sz w:val="24"/>
                <w:szCs w:val="24"/>
              </w:rPr>
            </w:pPr>
            <w:r w:rsidRPr="00525089">
              <w:rPr>
                <w:rFonts w:ascii="Times New Roman" w:eastAsia="微软雅黑" w:hAnsi="Times New Roman" w:cs="Times New Roman"/>
                <w:kern w:val="0"/>
                <w:szCs w:val="21"/>
              </w:rPr>
              <w:br w:type="textWrapping" w:clear="all"/>
            </w:r>
          </w:p>
          <w:p w:rsidR="00CF4BAA" w:rsidRDefault="00CF4BAA" w:rsidP="00CF4BAA">
            <w:pPr>
              <w:widowControl/>
              <w:spacing w:line="360" w:lineRule="auto"/>
              <w:contextualSpacing/>
              <w:mirrorIndents/>
              <w:jc w:val="left"/>
              <w:rPr>
                <w:rFonts w:ascii="inherit" w:eastAsia="微软雅黑" w:hAnsi="inherit" w:cs="宋体" w:hint="eastAsia"/>
                <w:kern w:val="0"/>
                <w:sz w:val="24"/>
                <w:szCs w:val="24"/>
              </w:rPr>
            </w:pPr>
          </w:p>
          <w:p w:rsidR="00CF4BAA" w:rsidRDefault="00CF4BAA" w:rsidP="00CF4BAA">
            <w:pPr>
              <w:widowControl/>
              <w:spacing w:line="360" w:lineRule="auto"/>
              <w:contextualSpacing/>
              <w:mirrorIndents/>
              <w:jc w:val="left"/>
              <w:rPr>
                <w:rFonts w:ascii="inherit" w:eastAsia="微软雅黑" w:hAnsi="inherit" w:cs="宋体" w:hint="eastAsia"/>
                <w:kern w:val="0"/>
                <w:sz w:val="24"/>
                <w:szCs w:val="24"/>
              </w:rPr>
            </w:pPr>
          </w:p>
          <w:p w:rsidR="00CF4BAA" w:rsidRDefault="00CF4BAA" w:rsidP="00CF4BAA">
            <w:pPr>
              <w:widowControl/>
              <w:spacing w:line="360" w:lineRule="auto"/>
              <w:contextualSpacing/>
              <w:mirrorIndents/>
              <w:jc w:val="left"/>
              <w:rPr>
                <w:rFonts w:ascii="inherit" w:eastAsia="微软雅黑" w:hAnsi="inherit" w:cs="宋体" w:hint="eastAsia"/>
                <w:kern w:val="0"/>
                <w:sz w:val="24"/>
                <w:szCs w:val="24"/>
              </w:rPr>
            </w:pPr>
          </w:p>
          <w:p w:rsidR="00CF4BAA" w:rsidRDefault="00CF4BAA" w:rsidP="00CF4BAA">
            <w:pPr>
              <w:widowControl/>
              <w:spacing w:line="360" w:lineRule="auto"/>
              <w:contextualSpacing/>
              <w:mirrorIndents/>
              <w:jc w:val="left"/>
              <w:rPr>
                <w:rFonts w:ascii="inherit" w:eastAsia="微软雅黑" w:hAnsi="inherit" w:cs="宋体" w:hint="eastAsia"/>
                <w:kern w:val="0"/>
                <w:sz w:val="24"/>
                <w:szCs w:val="24"/>
              </w:rPr>
            </w:pPr>
          </w:p>
          <w:p w:rsidR="00CF4BAA" w:rsidRDefault="00CF4BAA" w:rsidP="00CF4BAA">
            <w:pPr>
              <w:widowControl/>
              <w:spacing w:line="360" w:lineRule="auto"/>
              <w:contextualSpacing/>
              <w:mirrorIndents/>
              <w:jc w:val="left"/>
              <w:rPr>
                <w:rFonts w:ascii="inherit" w:eastAsia="微软雅黑" w:hAnsi="inherit" w:cs="宋体" w:hint="eastAsia"/>
                <w:kern w:val="0"/>
                <w:sz w:val="24"/>
                <w:szCs w:val="24"/>
              </w:rPr>
            </w:pPr>
          </w:p>
          <w:p w:rsidR="00CF4BAA" w:rsidRDefault="00CF4BAA" w:rsidP="00CF4BAA">
            <w:pPr>
              <w:widowControl/>
              <w:spacing w:line="360" w:lineRule="auto"/>
              <w:contextualSpacing/>
              <w:mirrorIndents/>
              <w:jc w:val="left"/>
              <w:rPr>
                <w:rFonts w:ascii="inherit" w:eastAsia="微软雅黑" w:hAnsi="inherit" w:cs="宋体" w:hint="eastAsia"/>
                <w:kern w:val="0"/>
                <w:sz w:val="24"/>
                <w:szCs w:val="24"/>
              </w:rPr>
            </w:pPr>
          </w:p>
          <w:p w:rsidR="00CF4BAA" w:rsidRDefault="00CF4BAA" w:rsidP="00CF4BAA">
            <w:pPr>
              <w:widowControl/>
              <w:spacing w:line="360" w:lineRule="auto"/>
              <w:contextualSpacing/>
              <w:mirrorIndents/>
              <w:jc w:val="left"/>
              <w:rPr>
                <w:rFonts w:ascii="inherit" w:eastAsia="微软雅黑" w:hAnsi="inherit" w:cs="宋体" w:hint="eastAsia"/>
                <w:kern w:val="0"/>
                <w:sz w:val="24"/>
                <w:szCs w:val="24"/>
              </w:rPr>
            </w:pPr>
          </w:p>
          <w:p w:rsidR="00CF4BAA" w:rsidRDefault="00CF4BAA" w:rsidP="00CF4BAA">
            <w:pPr>
              <w:widowControl/>
              <w:spacing w:line="360" w:lineRule="auto"/>
              <w:contextualSpacing/>
              <w:mirrorIndents/>
              <w:jc w:val="left"/>
              <w:rPr>
                <w:rFonts w:ascii="inherit" w:eastAsia="微软雅黑" w:hAnsi="inherit" w:cs="宋体" w:hint="eastAsia"/>
                <w:kern w:val="0"/>
                <w:sz w:val="24"/>
                <w:szCs w:val="24"/>
              </w:rPr>
            </w:pPr>
          </w:p>
          <w:p w:rsidR="00CF4BAA" w:rsidRDefault="00CF4BAA" w:rsidP="00CF4BAA">
            <w:pPr>
              <w:widowControl/>
              <w:spacing w:line="360" w:lineRule="auto"/>
              <w:contextualSpacing/>
              <w:mirrorIndents/>
              <w:jc w:val="left"/>
              <w:rPr>
                <w:rFonts w:ascii="inherit" w:eastAsia="微软雅黑" w:hAnsi="inherit" w:cs="宋体" w:hint="eastAsia"/>
                <w:kern w:val="0"/>
                <w:sz w:val="24"/>
                <w:szCs w:val="24"/>
              </w:rPr>
            </w:pPr>
          </w:p>
          <w:p w:rsidR="00CF4BAA" w:rsidRPr="00525089" w:rsidRDefault="00CF4BAA" w:rsidP="00CF4BAA">
            <w:pPr>
              <w:widowControl/>
              <w:spacing w:line="360" w:lineRule="auto"/>
              <w:contextualSpacing/>
              <w:mirrorIndents/>
              <w:jc w:val="left"/>
              <w:rPr>
                <w:rFonts w:ascii="inherit" w:eastAsia="微软雅黑" w:hAnsi="inherit" w:cs="宋体" w:hint="eastAsia"/>
                <w:kern w:val="0"/>
                <w:sz w:val="24"/>
                <w:szCs w:val="24"/>
              </w:rPr>
            </w:pP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p>
          <w:p w:rsidR="00F25A30" w:rsidRDefault="00F25A30" w:rsidP="00CF4BAA">
            <w:pPr>
              <w:widowControl/>
              <w:spacing w:before="100" w:beforeAutospacing="1" w:after="100" w:afterAutospacing="1" w:line="360" w:lineRule="auto"/>
              <w:contextualSpacing/>
              <w:mirrorIndents/>
              <w:jc w:val="center"/>
              <w:rPr>
                <w:rFonts w:ascii="宋体" w:eastAsia="宋体" w:hAnsi="宋体" w:cs="宋体"/>
                <w:b/>
                <w:bCs/>
                <w:kern w:val="0"/>
                <w:sz w:val="32"/>
                <w:szCs w:val="32"/>
              </w:rPr>
            </w:pPr>
          </w:p>
          <w:p w:rsidR="00F25A30" w:rsidRDefault="00F25A30" w:rsidP="00CF4BAA">
            <w:pPr>
              <w:widowControl/>
              <w:spacing w:before="100" w:beforeAutospacing="1" w:after="100" w:afterAutospacing="1" w:line="360" w:lineRule="auto"/>
              <w:contextualSpacing/>
              <w:mirrorIndents/>
              <w:jc w:val="center"/>
              <w:rPr>
                <w:rFonts w:ascii="宋体" w:eastAsia="宋体" w:hAnsi="宋体" w:cs="宋体"/>
                <w:b/>
                <w:bCs/>
                <w:kern w:val="0"/>
                <w:sz w:val="32"/>
                <w:szCs w:val="32"/>
              </w:rPr>
            </w:pP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b/>
                <w:bCs/>
                <w:kern w:val="0"/>
                <w:sz w:val="32"/>
                <w:szCs w:val="32"/>
              </w:rPr>
              <w:lastRenderedPageBreak/>
              <w:t>本规程用词说明</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为便于在执行本规程条文时区别对待，对要求严格程度不同的用词说明如下：</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表示很严格，非这样做不可的用词：</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正面</w:t>
            </w:r>
            <w:proofErr w:type="gramStart"/>
            <w:r w:rsidRPr="00525089">
              <w:rPr>
                <w:rFonts w:ascii="宋体" w:eastAsia="宋体" w:hAnsi="宋体" w:cs="宋体" w:hint="eastAsia"/>
                <w:kern w:val="0"/>
                <w:sz w:val="24"/>
                <w:szCs w:val="24"/>
              </w:rPr>
              <w:t>词采用</w:t>
            </w:r>
            <w:proofErr w:type="gramEnd"/>
            <w:r w:rsidRPr="00525089">
              <w:rPr>
                <w:rFonts w:ascii="宋体" w:eastAsia="宋体" w:hAnsi="宋体" w:cs="宋体" w:hint="eastAsia"/>
                <w:kern w:val="0"/>
                <w:sz w:val="24"/>
                <w:szCs w:val="24"/>
              </w:rPr>
              <w:t>“必须”，反面</w:t>
            </w:r>
            <w:proofErr w:type="gramStart"/>
            <w:r w:rsidRPr="00525089">
              <w:rPr>
                <w:rFonts w:ascii="宋体" w:eastAsia="宋体" w:hAnsi="宋体" w:cs="宋体" w:hint="eastAsia"/>
                <w:kern w:val="0"/>
                <w:sz w:val="24"/>
                <w:szCs w:val="24"/>
              </w:rPr>
              <w:t>词采用</w:t>
            </w:r>
            <w:proofErr w:type="gramEnd"/>
            <w:r w:rsidRPr="00525089">
              <w:rPr>
                <w:rFonts w:ascii="宋体" w:eastAsia="宋体" w:hAnsi="宋体" w:cs="宋体" w:hint="eastAsia"/>
                <w:kern w:val="0"/>
                <w:sz w:val="24"/>
                <w:szCs w:val="24"/>
              </w:rPr>
              <w:t>“严禁”；</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表示严格，在正常情况下均应这样做的用词：</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正面</w:t>
            </w:r>
            <w:proofErr w:type="gramStart"/>
            <w:r w:rsidRPr="00525089">
              <w:rPr>
                <w:rFonts w:ascii="宋体" w:eastAsia="宋体" w:hAnsi="宋体" w:cs="宋体" w:hint="eastAsia"/>
                <w:kern w:val="0"/>
                <w:sz w:val="24"/>
                <w:szCs w:val="24"/>
              </w:rPr>
              <w:t>词采用</w:t>
            </w:r>
            <w:proofErr w:type="gramEnd"/>
            <w:r w:rsidRPr="00525089">
              <w:rPr>
                <w:rFonts w:ascii="宋体" w:eastAsia="宋体" w:hAnsi="宋体" w:cs="宋体" w:hint="eastAsia"/>
                <w:kern w:val="0"/>
                <w:sz w:val="24"/>
                <w:szCs w:val="24"/>
              </w:rPr>
              <w:t>“应”，反面</w:t>
            </w:r>
            <w:proofErr w:type="gramStart"/>
            <w:r w:rsidRPr="00525089">
              <w:rPr>
                <w:rFonts w:ascii="宋体" w:eastAsia="宋体" w:hAnsi="宋体" w:cs="宋体" w:hint="eastAsia"/>
                <w:kern w:val="0"/>
                <w:sz w:val="24"/>
                <w:szCs w:val="24"/>
              </w:rPr>
              <w:t>词采用</w:t>
            </w:r>
            <w:proofErr w:type="gramEnd"/>
            <w:r w:rsidRPr="00525089">
              <w:rPr>
                <w:rFonts w:ascii="宋体" w:eastAsia="宋体" w:hAnsi="宋体" w:cs="宋体" w:hint="eastAsia"/>
                <w:kern w:val="0"/>
                <w:sz w:val="24"/>
                <w:szCs w:val="24"/>
              </w:rPr>
              <w:t>“不应”或“不得”；</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表示允许稍有选择，在条件许可时首先应这样做的用词：</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正面</w:t>
            </w:r>
            <w:proofErr w:type="gramStart"/>
            <w:r w:rsidRPr="00525089">
              <w:rPr>
                <w:rFonts w:ascii="宋体" w:eastAsia="宋体" w:hAnsi="宋体" w:cs="宋体" w:hint="eastAsia"/>
                <w:kern w:val="0"/>
                <w:sz w:val="24"/>
                <w:szCs w:val="24"/>
              </w:rPr>
              <w:t>词采用</w:t>
            </w:r>
            <w:proofErr w:type="gramEnd"/>
            <w:r w:rsidRPr="00525089">
              <w:rPr>
                <w:rFonts w:ascii="宋体" w:eastAsia="宋体" w:hAnsi="宋体" w:cs="宋体" w:hint="eastAsia"/>
                <w:kern w:val="0"/>
                <w:sz w:val="24"/>
                <w:szCs w:val="24"/>
              </w:rPr>
              <w:t>“宜”，反面</w:t>
            </w:r>
            <w:proofErr w:type="gramStart"/>
            <w:r w:rsidRPr="00525089">
              <w:rPr>
                <w:rFonts w:ascii="宋体" w:eastAsia="宋体" w:hAnsi="宋体" w:cs="宋体" w:hint="eastAsia"/>
                <w:kern w:val="0"/>
                <w:sz w:val="24"/>
                <w:szCs w:val="24"/>
              </w:rPr>
              <w:t>词采用</w:t>
            </w:r>
            <w:proofErr w:type="gramEnd"/>
            <w:r w:rsidRPr="00525089">
              <w:rPr>
                <w:rFonts w:ascii="宋体" w:eastAsia="宋体" w:hAnsi="宋体" w:cs="宋体" w:hint="eastAsia"/>
                <w:kern w:val="0"/>
                <w:sz w:val="24"/>
                <w:szCs w:val="24"/>
              </w:rPr>
              <w:t>“不宜”；</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表示有选择，在一定条件下可以这样做的用词，采用“可”。</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本规程中指明应按其他有关标准、规范执行的写法为“应符合……的规定”或“应按……执行”。</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   </w:t>
            </w:r>
          </w:p>
          <w:p w:rsidR="00525089" w:rsidRDefault="00525089" w:rsidP="00CF4BAA">
            <w:pPr>
              <w:widowControl/>
              <w:spacing w:line="360" w:lineRule="auto"/>
              <w:contextualSpacing/>
              <w:mirrorIndents/>
              <w:jc w:val="left"/>
              <w:rPr>
                <w:rFonts w:ascii="inherit" w:eastAsia="微软雅黑" w:hAnsi="inherit" w:cs="宋体" w:hint="eastAsia"/>
                <w:kern w:val="0"/>
                <w:sz w:val="24"/>
                <w:szCs w:val="24"/>
              </w:rPr>
            </w:pPr>
            <w:r w:rsidRPr="00525089">
              <w:rPr>
                <w:rFonts w:ascii="Times New Roman" w:eastAsia="微软雅黑" w:hAnsi="Times New Roman" w:cs="Times New Roman"/>
                <w:kern w:val="0"/>
                <w:szCs w:val="21"/>
              </w:rPr>
              <w:br w:type="textWrapping" w:clear="all"/>
            </w: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F25A30" w:rsidRPr="00525089" w:rsidRDefault="00F25A30" w:rsidP="00CF4BAA">
            <w:pPr>
              <w:widowControl/>
              <w:spacing w:line="360" w:lineRule="auto"/>
              <w:contextualSpacing/>
              <w:mirrorIndents/>
              <w:jc w:val="left"/>
              <w:rPr>
                <w:rFonts w:ascii="inherit" w:eastAsia="微软雅黑" w:hAnsi="inherit" w:cs="宋体" w:hint="eastAsia"/>
                <w:kern w:val="0"/>
                <w:sz w:val="24"/>
                <w:szCs w:val="24"/>
              </w:rPr>
            </w:pPr>
          </w:p>
          <w:p w:rsidR="00525089" w:rsidRPr="00525089" w:rsidRDefault="00525089" w:rsidP="00CF4BAA">
            <w:pPr>
              <w:widowControl/>
              <w:spacing w:before="1872"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kern w:val="0"/>
                <w:sz w:val="36"/>
                <w:szCs w:val="36"/>
              </w:rPr>
              <w:lastRenderedPageBreak/>
              <w:t>中国建设工程造价管理协会标准</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kern w:val="0"/>
                <w:sz w:val="36"/>
                <w:szCs w:val="36"/>
              </w:rPr>
              <w:t>建设工程造价鉴定规程</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inherit" w:eastAsia="微软雅黑" w:hAnsi="inherit" w:cs="宋体"/>
                <w:kern w:val="0"/>
                <w:sz w:val="36"/>
                <w:szCs w:val="36"/>
              </w:rPr>
              <w:t>CECCA/GC 8-2012</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宋体" w:eastAsia="宋体" w:hAnsi="宋体" w:cs="宋体" w:hint="eastAsia"/>
                <w:kern w:val="0"/>
                <w:sz w:val="36"/>
                <w:szCs w:val="36"/>
              </w:rPr>
              <w:t>条文说明</w:t>
            </w:r>
          </w:p>
          <w:p w:rsidR="00525089" w:rsidRPr="00525089" w:rsidRDefault="00525089" w:rsidP="00CF4BAA">
            <w:pPr>
              <w:widowControl/>
              <w:spacing w:line="360" w:lineRule="auto"/>
              <w:contextualSpacing/>
              <w:mirrorIndents/>
              <w:jc w:val="left"/>
              <w:rPr>
                <w:rFonts w:ascii="inherit" w:eastAsia="微软雅黑" w:hAnsi="inherit" w:cs="宋体" w:hint="eastAsia"/>
                <w:kern w:val="0"/>
                <w:sz w:val="24"/>
                <w:szCs w:val="24"/>
              </w:rPr>
            </w:pPr>
            <w:r w:rsidRPr="00525089">
              <w:rPr>
                <w:rFonts w:ascii="Times New Roman" w:eastAsia="微软雅黑" w:hAnsi="Times New Roman" w:cs="Times New Roman"/>
                <w:kern w:val="0"/>
                <w:szCs w:val="21"/>
              </w:rPr>
              <w:br w:type="textWrapping" w:clear="all"/>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inherit" w:eastAsia="微软雅黑" w:hAnsi="inherit" w:cs="宋体"/>
                <w:spacing w:val="500"/>
                <w:kern w:val="0"/>
                <w:sz w:val="44"/>
                <w:szCs w:val="44"/>
              </w:rPr>
              <w:t>1</w:t>
            </w:r>
            <w:r w:rsidRPr="00525089">
              <w:rPr>
                <w:rFonts w:ascii="宋体" w:eastAsia="宋体" w:hAnsi="宋体" w:cs="宋体" w:hint="eastAsia"/>
                <w:spacing w:val="500"/>
                <w:kern w:val="0"/>
                <w:sz w:val="44"/>
                <w:szCs w:val="44"/>
              </w:rPr>
              <w:t>总则</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本条为本规程编制的目的。</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本规程为中国建设工程造价管理协会标准，工程造价咨询企业开展工程造价鉴定业务时，依照本规程指导鉴定工作；中国建设工程造价管理协会在对工程造价咨询企业的工程造价鉴定业务进行质量检查时依据本规程。</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本条列举了开展工程造价鉴定的部分依据性文件。如：《中华人民共和国建筑法》、《中华人民共和国合同法》、《中华人民共和国招标投标法》、《中华人民共和国民事诉讼法》等法律，由于工程造价鉴定属于证据性活动，特别列举了最高人民法院</w:t>
            </w:r>
            <w:r w:rsidRPr="00525089">
              <w:rPr>
                <w:rFonts w:ascii="inherit" w:eastAsia="微软雅黑" w:hAnsi="inherit" w:cs="宋体"/>
                <w:kern w:val="0"/>
                <w:sz w:val="24"/>
                <w:szCs w:val="24"/>
              </w:rPr>
              <w:t>2001</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rPr>
              <w:t>12</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21</w:t>
            </w:r>
            <w:r w:rsidRPr="00525089">
              <w:rPr>
                <w:rFonts w:ascii="宋体" w:eastAsia="宋体" w:hAnsi="宋体" w:cs="宋体" w:hint="eastAsia"/>
                <w:kern w:val="0"/>
                <w:sz w:val="24"/>
                <w:szCs w:val="24"/>
              </w:rPr>
              <w:t>日以法释</w:t>
            </w:r>
            <w:r w:rsidRPr="00525089">
              <w:rPr>
                <w:rFonts w:ascii="inherit" w:eastAsia="微软雅黑" w:hAnsi="inherit" w:cs="宋体"/>
                <w:kern w:val="0"/>
                <w:sz w:val="24"/>
                <w:szCs w:val="24"/>
              </w:rPr>
              <w:t>[2001]33</w:t>
            </w:r>
            <w:r w:rsidRPr="00525089">
              <w:rPr>
                <w:rFonts w:ascii="宋体" w:eastAsia="宋体" w:hAnsi="宋体" w:cs="宋体" w:hint="eastAsia"/>
                <w:kern w:val="0"/>
                <w:sz w:val="24"/>
                <w:szCs w:val="24"/>
              </w:rPr>
              <w:t>号文公告，于</w:t>
            </w:r>
            <w:r w:rsidRPr="00525089">
              <w:rPr>
                <w:rFonts w:ascii="inherit" w:eastAsia="微软雅黑" w:hAnsi="inherit" w:cs="宋体"/>
                <w:kern w:val="0"/>
                <w:sz w:val="24"/>
                <w:szCs w:val="24"/>
              </w:rPr>
              <w:t>2001</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rPr>
              <w:t>12</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日由最高人民法院审判委员会第</w:t>
            </w:r>
            <w:r w:rsidRPr="00525089">
              <w:rPr>
                <w:rFonts w:ascii="inherit" w:eastAsia="微软雅黑" w:hAnsi="inherit" w:cs="宋体"/>
                <w:kern w:val="0"/>
                <w:sz w:val="24"/>
                <w:szCs w:val="24"/>
              </w:rPr>
              <w:t>1201</w:t>
            </w:r>
            <w:r w:rsidRPr="00525089">
              <w:rPr>
                <w:rFonts w:ascii="宋体" w:eastAsia="宋体" w:hAnsi="宋体" w:cs="宋体" w:hint="eastAsia"/>
                <w:kern w:val="0"/>
                <w:sz w:val="24"/>
                <w:szCs w:val="24"/>
              </w:rPr>
              <w:t>次会议通过，自</w:t>
            </w:r>
            <w:r w:rsidRPr="00525089">
              <w:rPr>
                <w:rFonts w:ascii="inherit" w:eastAsia="微软雅黑" w:hAnsi="inherit" w:cs="宋体"/>
                <w:kern w:val="0"/>
                <w:sz w:val="24"/>
                <w:szCs w:val="24"/>
              </w:rPr>
              <w:t>2002</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日起施行的《最高人民法院关于民事诉讼证据的若干规定》。</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由于本规程是行业自律性文件，本条还列举了开展工程造价鉴定活动及本行业自律性管理的文件依据：</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中华人民共和国建设部</w:t>
            </w:r>
            <w:r w:rsidRPr="00525089">
              <w:rPr>
                <w:rFonts w:ascii="inherit" w:eastAsia="微软雅黑" w:hAnsi="inherit" w:cs="宋体"/>
                <w:kern w:val="0"/>
                <w:sz w:val="24"/>
                <w:szCs w:val="24"/>
              </w:rPr>
              <w:t>2006</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22</w:t>
            </w:r>
            <w:r w:rsidRPr="00525089">
              <w:rPr>
                <w:rFonts w:ascii="宋体" w:eastAsia="宋体" w:hAnsi="宋体" w:cs="宋体" w:hint="eastAsia"/>
                <w:kern w:val="0"/>
                <w:sz w:val="24"/>
                <w:szCs w:val="24"/>
              </w:rPr>
              <w:t>日以第</w:t>
            </w:r>
            <w:r w:rsidRPr="00525089">
              <w:rPr>
                <w:rFonts w:ascii="inherit" w:eastAsia="微软雅黑" w:hAnsi="inherit" w:cs="宋体"/>
                <w:kern w:val="0"/>
                <w:sz w:val="24"/>
                <w:szCs w:val="24"/>
              </w:rPr>
              <w:t>149</w:t>
            </w:r>
            <w:r w:rsidRPr="00525089">
              <w:rPr>
                <w:rFonts w:ascii="宋体" w:eastAsia="宋体" w:hAnsi="宋体" w:cs="宋体" w:hint="eastAsia"/>
                <w:kern w:val="0"/>
                <w:sz w:val="24"/>
                <w:szCs w:val="24"/>
              </w:rPr>
              <w:t>号令发布，于</w:t>
            </w:r>
            <w:r w:rsidRPr="00525089">
              <w:rPr>
                <w:rFonts w:ascii="inherit" w:eastAsia="微软雅黑" w:hAnsi="inherit" w:cs="宋体"/>
                <w:kern w:val="0"/>
                <w:sz w:val="24"/>
                <w:szCs w:val="24"/>
              </w:rPr>
              <w:t>2006</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22</w:t>
            </w:r>
            <w:r w:rsidRPr="00525089">
              <w:rPr>
                <w:rFonts w:ascii="宋体" w:eastAsia="宋体" w:hAnsi="宋体" w:cs="宋体" w:hint="eastAsia"/>
                <w:kern w:val="0"/>
                <w:sz w:val="24"/>
                <w:szCs w:val="24"/>
              </w:rPr>
              <w:t>日经建设部第</w:t>
            </w:r>
            <w:r w:rsidRPr="00525089">
              <w:rPr>
                <w:rFonts w:ascii="inherit" w:eastAsia="微软雅黑" w:hAnsi="inherit" w:cs="宋体"/>
                <w:kern w:val="0"/>
                <w:sz w:val="24"/>
                <w:szCs w:val="24"/>
              </w:rPr>
              <w:t>85</w:t>
            </w:r>
            <w:r w:rsidRPr="00525089">
              <w:rPr>
                <w:rFonts w:ascii="宋体" w:eastAsia="宋体" w:hAnsi="宋体" w:cs="宋体" w:hint="eastAsia"/>
                <w:kern w:val="0"/>
                <w:sz w:val="24"/>
                <w:szCs w:val="24"/>
              </w:rPr>
              <w:t>次常务会议讨论通过，自</w:t>
            </w:r>
            <w:r w:rsidRPr="00525089">
              <w:rPr>
                <w:rFonts w:ascii="inherit" w:eastAsia="微软雅黑" w:hAnsi="inherit" w:cs="宋体"/>
                <w:kern w:val="0"/>
                <w:sz w:val="24"/>
                <w:szCs w:val="24"/>
              </w:rPr>
              <w:t>2006</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日起施行的《工程造价咨询企业管·理办法》。《工程造价咨询企业管理办法》第二十条第</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四</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款规定，工程造价咨询业务范围为</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“工程造价经济纠纷的鉴定和仲裁的咨询”。</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建设部</w:t>
            </w:r>
            <w:r w:rsidRPr="00525089">
              <w:rPr>
                <w:rFonts w:ascii="inherit" w:eastAsia="微软雅黑" w:hAnsi="inherit" w:cs="宋体"/>
                <w:kern w:val="0"/>
                <w:sz w:val="24"/>
                <w:szCs w:val="24"/>
              </w:rPr>
              <w:t>2006</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rPr>
              <w:t>12</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25</w:t>
            </w:r>
            <w:r w:rsidRPr="00525089">
              <w:rPr>
                <w:rFonts w:ascii="宋体" w:eastAsia="宋体" w:hAnsi="宋体" w:cs="宋体" w:hint="eastAsia"/>
                <w:kern w:val="0"/>
                <w:sz w:val="24"/>
                <w:szCs w:val="24"/>
              </w:rPr>
              <w:t>日以第</w:t>
            </w:r>
            <w:r w:rsidRPr="00525089">
              <w:rPr>
                <w:rFonts w:ascii="inherit" w:eastAsia="微软雅黑" w:hAnsi="inherit" w:cs="宋体"/>
                <w:kern w:val="0"/>
                <w:sz w:val="24"/>
                <w:szCs w:val="24"/>
              </w:rPr>
              <w:t>150</w:t>
            </w:r>
            <w:r w:rsidRPr="00525089">
              <w:rPr>
                <w:rFonts w:ascii="宋体" w:eastAsia="宋体" w:hAnsi="宋体" w:cs="宋体" w:hint="eastAsia"/>
                <w:kern w:val="0"/>
                <w:sz w:val="24"/>
                <w:szCs w:val="24"/>
              </w:rPr>
              <w:t>号令发布，于</w:t>
            </w:r>
            <w:r w:rsidRPr="00525089">
              <w:rPr>
                <w:rFonts w:ascii="inherit" w:eastAsia="微软雅黑" w:hAnsi="inherit" w:cs="宋体"/>
                <w:kern w:val="0"/>
                <w:sz w:val="24"/>
                <w:szCs w:val="24"/>
              </w:rPr>
              <w:t>2006</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rPr>
              <w:t>12</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11</w:t>
            </w:r>
            <w:r w:rsidRPr="00525089">
              <w:rPr>
                <w:rFonts w:ascii="宋体" w:eastAsia="宋体" w:hAnsi="宋体" w:cs="宋体" w:hint="eastAsia"/>
                <w:kern w:val="0"/>
                <w:sz w:val="24"/>
                <w:szCs w:val="24"/>
              </w:rPr>
              <w:t>日经建设部第</w:t>
            </w:r>
            <w:r w:rsidRPr="00525089">
              <w:rPr>
                <w:rFonts w:ascii="inherit" w:eastAsia="微软雅黑" w:hAnsi="inherit" w:cs="宋体"/>
                <w:kern w:val="0"/>
                <w:sz w:val="24"/>
                <w:szCs w:val="24"/>
              </w:rPr>
              <w:t>112</w:t>
            </w:r>
            <w:r w:rsidRPr="00525089">
              <w:rPr>
                <w:rFonts w:ascii="宋体" w:eastAsia="宋体" w:hAnsi="宋体" w:cs="宋体" w:hint="eastAsia"/>
                <w:kern w:val="0"/>
                <w:sz w:val="24"/>
                <w:szCs w:val="24"/>
              </w:rPr>
              <w:t>次常务会议讨论通过，自</w:t>
            </w:r>
            <w:r w:rsidRPr="00525089">
              <w:rPr>
                <w:rFonts w:ascii="inherit" w:eastAsia="微软雅黑" w:hAnsi="inherit" w:cs="宋体"/>
                <w:kern w:val="0"/>
                <w:sz w:val="24"/>
                <w:szCs w:val="24"/>
              </w:rPr>
              <w:t>2007</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日起施行的《注册造价工程师管理办法》。《注册造价工程师管理办法》第十五条第</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四</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款规定，注册造价工程师执业范围为“工程经济纠纷的鉴定”。</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本规程虽然涉及其他相关规范性文件，囿于篇幅没有逐一列举。</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本条规定了本规程的适用范围。</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lastRenderedPageBreak/>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本条列举了鉴定活动必须遵循的主要原则：</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合法性原则是指</w:t>
            </w:r>
            <w:proofErr w:type="gramStart"/>
            <w:r w:rsidRPr="00525089">
              <w:rPr>
                <w:rFonts w:ascii="宋体" w:eastAsia="宋体" w:hAnsi="宋体" w:cs="宋体" w:hint="eastAsia"/>
                <w:kern w:val="0"/>
                <w:sz w:val="24"/>
                <w:szCs w:val="24"/>
              </w:rPr>
              <w:t>建设丁程造价</w:t>
            </w:r>
            <w:proofErr w:type="gramEnd"/>
            <w:r w:rsidRPr="00525089">
              <w:rPr>
                <w:rFonts w:ascii="宋体" w:eastAsia="宋体" w:hAnsi="宋体" w:cs="宋体" w:hint="eastAsia"/>
                <w:kern w:val="0"/>
                <w:sz w:val="24"/>
                <w:szCs w:val="24"/>
              </w:rPr>
              <w:t>鉴定活动必须严格遵守国家法律、法规、规章的规定，这一原则是评判鉴定过程与鉴定结论是否具备证据效力的前提。这一原则在立法和鉴定过程</w:t>
            </w:r>
            <w:proofErr w:type="gramStart"/>
            <w:r w:rsidRPr="00525089">
              <w:rPr>
                <w:rFonts w:ascii="宋体" w:eastAsia="宋体" w:hAnsi="宋体" w:cs="宋体" w:hint="eastAsia"/>
                <w:kern w:val="0"/>
                <w:sz w:val="24"/>
                <w:szCs w:val="24"/>
              </w:rPr>
              <w:t>巾</w:t>
            </w:r>
            <w:proofErr w:type="gramEnd"/>
            <w:r w:rsidRPr="00525089">
              <w:rPr>
                <w:rFonts w:ascii="宋体" w:eastAsia="宋体" w:hAnsi="宋体" w:cs="宋体" w:hint="eastAsia"/>
                <w:kern w:val="0"/>
                <w:sz w:val="24"/>
                <w:szCs w:val="24"/>
              </w:rPr>
              <w:t>主要体现为：鉴定活动主体合法，鉴定资料合法，鉴定程序合法，鉴定范围、方法与标准合法，鉴定意见书合法等五个方面。</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(1)</w:t>
            </w:r>
            <w:r w:rsidRPr="00525089">
              <w:rPr>
                <w:rFonts w:ascii="宋体" w:eastAsia="宋体" w:hAnsi="宋体" w:cs="宋体" w:hint="eastAsia"/>
                <w:kern w:val="0"/>
                <w:sz w:val="24"/>
                <w:szCs w:val="24"/>
              </w:rPr>
              <w:t>鉴定活动主体合法性。指鉴定机构必须是具有与被委托鉴定项目规模相应资质并按规定程序接受委托的工程造价咨询企业；鉴定人员必须是在受委托鉴定的工程造价咨询企业中具备注册执业或从业资格条件的自然人。此外，《全国人民代表大会常务委员会关于司法鉴定管理问题的决定》</w:t>
            </w:r>
            <w:r w:rsidRPr="00525089">
              <w:rPr>
                <w:rFonts w:ascii="inherit" w:eastAsia="微软雅黑" w:hAnsi="inherit" w:cs="宋体"/>
                <w:kern w:val="0"/>
                <w:sz w:val="24"/>
                <w:szCs w:val="24"/>
              </w:rPr>
              <w:t>(2005</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28</w:t>
            </w:r>
            <w:r w:rsidRPr="00525089">
              <w:rPr>
                <w:rFonts w:ascii="宋体" w:eastAsia="宋体" w:hAnsi="宋体" w:cs="宋体" w:hint="eastAsia"/>
                <w:kern w:val="0"/>
                <w:sz w:val="24"/>
                <w:szCs w:val="24"/>
              </w:rPr>
              <w:t>日第十届全国人民代表大会常务委员会第十四次会议通过</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规定：“因故意犯罪或者职务过失犯罪受过刑事处罚的，受过开除公职处分的，以及被撤销鉴定人员登记的人员，不得从事司法鉴定业务。”</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(2)</w:t>
            </w:r>
            <w:r w:rsidRPr="00525089">
              <w:rPr>
                <w:rFonts w:ascii="宋体" w:eastAsia="宋体" w:hAnsi="宋体" w:cs="宋体" w:hint="eastAsia"/>
                <w:kern w:val="0"/>
                <w:sz w:val="24"/>
                <w:szCs w:val="24"/>
              </w:rPr>
              <w:t>鉴定资料合法性。主要是指纠纷项目鉴定资料的来源及确定</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含举证、证据交换、质证、勘验记录等</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必须符合相关法律、法规、规章的规定，鉴定人员自身收集的鉴定依据性基础资料合法、有效。</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(3)</w:t>
            </w:r>
            <w:r w:rsidRPr="00525089">
              <w:rPr>
                <w:rFonts w:ascii="宋体" w:eastAsia="宋体" w:hAnsi="宋体" w:cs="宋体" w:hint="eastAsia"/>
                <w:kern w:val="0"/>
                <w:sz w:val="24"/>
                <w:szCs w:val="24"/>
              </w:rPr>
              <w:t>鉴定程序合法性。主要是指包括接受鉴定的委托、受理、实施、补充鉴定、重新鉴定等各个环节必须符合相关法律、法规和规章的规定；如果有时效规定的，应符合委托文书规定的时效规定。</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(4)</w:t>
            </w:r>
            <w:r w:rsidRPr="00525089">
              <w:rPr>
                <w:rFonts w:ascii="宋体" w:eastAsia="宋体" w:hAnsi="宋体" w:cs="宋体" w:hint="eastAsia"/>
                <w:kern w:val="0"/>
                <w:sz w:val="24"/>
                <w:szCs w:val="24"/>
              </w:rPr>
              <w:t>鉴定范围、方法、标准的合法性。主要是指鉴定范围应符合委托文书的规定，采用的方法、标准应当符合国家规范性文件和相应标准的规定。</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(5)</w:t>
            </w:r>
            <w:r w:rsidRPr="00525089">
              <w:rPr>
                <w:rFonts w:ascii="宋体" w:eastAsia="宋体" w:hAnsi="宋体" w:cs="宋体" w:hint="eastAsia"/>
                <w:kern w:val="0"/>
                <w:sz w:val="24"/>
                <w:szCs w:val="24"/>
              </w:rPr>
              <w:t>鉴定意见书的合法性。主要表现为鉴定文书的合法性，鉴定文书必须具备法律规定的文书格式和必备的各项内容，鉴定结</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论性意见必须符合鉴定委托人对证据的要求和法律规范。</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2  </w:t>
            </w:r>
            <w:r w:rsidRPr="00525089">
              <w:rPr>
                <w:rFonts w:ascii="宋体" w:eastAsia="宋体" w:hAnsi="宋体" w:cs="宋体" w:hint="eastAsia"/>
                <w:kern w:val="0"/>
                <w:sz w:val="24"/>
                <w:szCs w:val="24"/>
              </w:rPr>
              <w:t>独立性原则是指鉴定活动必须独立、中立进行，以保障鉴定结论的客观性、科学性、公正性。从本质上讲，鉴定活动是鉴定受托人提供证据的活动，而鉴定受托人的鉴定活动坚持独立性原则是基于科学技术自身的特殊性和鉴定结论的证据要求，鉴定活动的独立性原则主要体现在五个方面：</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(1)</w:t>
            </w:r>
            <w:r w:rsidRPr="00525089">
              <w:rPr>
                <w:rFonts w:ascii="宋体" w:eastAsia="宋体" w:hAnsi="宋体" w:cs="宋体" w:hint="eastAsia"/>
                <w:kern w:val="0"/>
                <w:sz w:val="24"/>
                <w:szCs w:val="24"/>
              </w:rPr>
              <w:t>鉴定机构组织独立：受理鉴定的机构是工程造价咨询企业，因此鉴定机构必须是独立的法人组织，应与国家机关或机构没有隶属关系，与纠纷项目及当事人没</w:t>
            </w:r>
            <w:r w:rsidRPr="00525089">
              <w:rPr>
                <w:rFonts w:ascii="宋体" w:eastAsia="宋体" w:hAnsi="宋体" w:cs="宋体" w:hint="eastAsia"/>
                <w:kern w:val="0"/>
                <w:sz w:val="24"/>
                <w:szCs w:val="24"/>
              </w:rPr>
              <w:lastRenderedPageBreak/>
              <w:t>有利害关系，鉴定中不接受任何人的非法暗示或干预，并且一旦接受了鉴定委托，不得自主再行委托其他造价咨询机构进行鉴定；</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(2)</w:t>
            </w:r>
            <w:r w:rsidRPr="00525089">
              <w:rPr>
                <w:rFonts w:ascii="宋体" w:eastAsia="宋体" w:hAnsi="宋体" w:cs="宋体" w:hint="eastAsia"/>
                <w:kern w:val="0"/>
                <w:sz w:val="24"/>
                <w:szCs w:val="24"/>
              </w:rPr>
              <w:t>鉴定人员工作独立：鉴定人员必须是注册于该受托鉴定机构的执业人员，与纠纷项目及当事人没有利害关系，接受鉴定机构对鉴定实施管理，但不得接受任何人的非法暗示或干预；</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(3)</w:t>
            </w:r>
            <w:r w:rsidRPr="00525089">
              <w:rPr>
                <w:rFonts w:ascii="宋体" w:eastAsia="宋体" w:hAnsi="宋体" w:cs="宋体" w:hint="eastAsia"/>
                <w:kern w:val="0"/>
                <w:sz w:val="24"/>
                <w:szCs w:val="24"/>
              </w:rPr>
              <w:t>鉴定机构之间独立：对鉴定过程或其结果涉及争议，需要重新鉴定等情况时，鉴定机构相互间无隶属关系，鉴定意见不受相互制约和影响，无服从与被服从关系，</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(4)</w:t>
            </w:r>
            <w:r w:rsidRPr="00525089">
              <w:rPr>
                <w:rFonts w:ascii="宋体" w:eastAsia="宋体" w:hAnsi="宋体" w:cs="宋体" w:hint="eastAsia"/>
                <w:kern w:val="0"/>
                <w:sz w:val="24"/>
                <w:szCs w:val="24"/>
              </w:rPr>
              <w:t>鉴定人员的鉴定操作技术独立：要求鉴定人员应运用搜集到的鉴定资料、自己掌握的建设科学技术和造价、经济专门知识，以及国家或省级、行业建设行政主管部门颁发的有关计价依据和办法独立对委托项目进行鉴别和判断并提供鉴定意见，对鉴定结论意见承担法律责任，在鉴定意见书上签名或盖章；多人参加鉴定，对鉴定结论意见不一致的，应当在鉴定意见书上分别注明不同意见的人数及其理由，鉴定结论意见实行鉴定人员负责制；</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(5)</w:t>
            </w:r>
            <w:r w:rsidRPr="00525089">
              <w:rPr>
                <w:rFonts w:ascii="宋体" w:eastAsia="宋体" w:hAnsi="宋体" w:cs="宋体" w:hint="eastAsia"/>
                <w:kern w:val="0"/>
                <w:sz w:val="24"/>
                <w:szCs w:val="24"/>
              </w:rPr>
              <w:t>正确理解和处理鉴定活动坚持独立性原则与依法接受法律监督之间的关系；独立性与接受监督两者并不矛盾，而是相互制约、相互促进，其共同目的在于确保鉴定活动及其鉴定意见的客观性、公正性。</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公正性原则是</w:t>
            </w:r>
            <w:proofErr w:type="gramStart"/>
            <w:r w:rsidRPr="00525089">
              <w:rPr>
                <w:rFonts w:ascii="宋体" w:eastAsia="宋体" w:hAnsi="宋体" w:cs="宋体" w:hint="eastAsia"/>
                <w:kern w:val="0"/>
                <w:sz w:val="24"/>
                <w:szCs w:val="24"/>
              </w:rPr>
              <w:t>指立场</w:t>
            </w:r>
            <w:proofErr w:type="gramEnd"/>
            <w:r w:rsidRPr="00525089">
              <w:rPr>
                <w:rFonts w:ascii="宋体" w:eastAsia="宋体" w:hAnsi="宋体" w:cs="宋体" w:hint="eastAsia"/>
                <w:kern w:val="0"/>
                <w:sz w:val="24"/>
                <w:szCs w:val="24"/>
              </w:rPr>
              <w:t>公正、行为公正、程序公正、方法公正、鉴定意见实体公正。公正性原则是鉴定结论意见和鉴定活动的服务对象——诉讼、仲裁、调解活动所追求的目的之一。鉴定公正性原则体现在以下方面：</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(1)</w:t>
            </w:r>
            <w:r w:rsidRPr="00525089">
              <w:rPr>
                <w:rFonts w:ascii="宋体" w:eastAsia="宋体" w:hAnsi="宋体" w:cs="宋体" w:hint="eastAsia"/>
                <w:kern w:val="0"/>
                <w:sz w:val="24"/>
                <w:szCs w:val="24"/>
              </w:rPr>
              <w:t>鉴定立场公正，是指鉴定机构和鉴定人员对鉴定活动均要保持思想和立场公正，不对当事人任何一方带有偏见，即使纠纷当事人在接受鉴定的过程中有过激言行，鉴定机构和鉴定人员的立场仍然要始终保持公正、中立状态，以保障其</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的鉴定意见不偏不倚，进而保障鉴定的公信度；</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(2)</w:t>
            </w:r>
            <w:r w:rsidRPr="00525089">
              <w:rPr>
                <w:rFonts w:ascii="宋体" w:eastAsia="宋体" w:hAnsi="宋体" w:cs="宋体" w:hint="eastAsia"/>
                <w:kern w:val="0"/>
                <w:sz w:val="24"/>
                <w:szCs w:val="24"/>
              </w:rPr>
              <w:t>鉴定行为公正，是指法鉴定机构和鉴定人员必须秉公鉴定，不徇私情，不接受吃请送，不接受贿赂，不受人情、私利、内外干扰等因素的影响偏离公正轨道，从行为上保证遵守职业道德和职业纪律；还应当保守在执业活动中知悉的国家秘密、商业秘密，不泄露个人隐私，除非法律、法规另有规定，未经鉴定委托人的同意，不得向其他人或者组织提供与鉴定事项有关的信息；</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(3)</w:t>
            </w:r>
            <w:r w:rsidRPr="00525089">
              <w:rPr>
                <w:rFonts w:ascii="宋体" w:eastAsia="宋体" w:hAnsi="宋体" w:cs="宋体" w:hint="eastAsia"/>
                <w:kern w:val="0"/>
                <w:sz w:val="24"/>
                <w:szCs w:val="24"/>
              </w:rPr>
              <w:t>鉴定程序公正，是指鉴定受托、鉴定受理、鉴定资料搜集与确定、鉴定实施、</w:t>
            </w:r>
            <w:r w:rsidRPr="00525089">
              <w:rPr>
                <w:rFonts w:ascii="宋体" w:eastAsia="宋体" w:hAnsi="宋体" w:cs="宋体" w:hint="eastAsia"/>
                <w:kern w:val="0"/>
                <w:sz w:val="24"/>
                <w:szCs w:val="24"/>
              </w:rPr>
              <w:lastRenderedPageBreak/>
              <w:t>补充鉴定、重新鉴定、鉴定结论的质证等鉴定全过程各环节，都体现合法、公正、公平、合理原则，充分保护当事人的合法权益。程序公正应具体体现于各方纠纷当事人举证责任一致的原则，举证资料必须经过交换和质证才能用于鉴定的质证原则，接受对鉴定活动实行监督的原则，接受对鉴定结论意见法庭质证的原则等；</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(4)</w:t>
            </w:r>
            <w:r w:rsidRPr="00525089">
              <w:rPr>
                <w:rFonts w:ascii="宋体" w:eastAsia="宋体" w:hAnsi="宋体" w:cs="宋体" w:hint="eastAsia"/>
                <w:kern w:val="0"/>
                <w:sz w:val="24"/>
                <w:szCs w:val="24"/>
              </w:rPr>
              <w:t>鉴定方法公正，是指鉴定采用的步骤、依据、方法、标准均公正可信，符合法律、法规、规章和国家相应标准的规定；</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(5)</w:t>
            </w:r>
            <w:r w:rsidRPr="00525089">
              <w:rPr>
                <w:rFonts w:ascii="宋体" w:eastAsia="宋体" w:hAnsi="宋体" w:cs="宋体" w:hint="eastAsia"/>
                <w:kern w:val="0"/>
                <w:sz w:val="24"/>
                <w:szCs w:val="24"/>
              </w:rPr>
              <w:t>鉴定实体公正，是</w:t>
            </w:r>
            <w:proofErr w:type="gramStart"/>
            <w:r w:rsidRPr="00525089">
              <w:rPr>
                <w:rFonts w:ascii="宋体" w:eastAsia="宋体" w:hAnsi="宋体" w:cs="宋体" w:hint="eastAsia"/>
                <w:kern w:val="0"/>
                <w:sz w:val="24"/>
                <w:szCs w:val="24"/>
              </w:rPr>
              <w:t>指保障</w:t>
            </w:r>
            <w:proofErr w:type="gramEnd"/>
            <w:r w:rsidRPr="00525089">
              <w:rPr>
                <w:rFonts w:ascii="宋体" w:eastAsia="宋体" w:hAnsi="宋体" w:cs="宋体" w:hint="eastAsia"/>
                <w:kern w:val="0"/>
                <w:sz w:val="24"/>
                <w:szCs w:val="24"/>
              </w:rPr>
              <w:t>鉴定结论性意见的真实性、客观性、准确性、全面性，体现鉴定的根本目的。</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客观性原则是指鉴定意见要以客观性和科学性为前提。鉴定是鉴定人员运用科学技术或者专门知识对纠纷涉及的专门性问题进行鉴别和判断并提供鉴定意见的活动。既然有鉴别和判断，也就有了鉴定人员的主观意见，因此对鉴别和判断除了应具有公正性以外，还应具有客观性、科学性，通过以下工作保障鉴定质量的客观性和科学性；</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(1)</w:t>
            </w:r>
            <w:r w:rsidRPr="00525089">
              <w:rPr>
                <w:rFonts w:ascii="宋体" w:eastAsia="宋体" w:hAnsi="宋体" w:cs="宋体" w:hint="eastAsia"/>
                <w:kern w:val="0"/>
                <w:sz w:val="24"/>
                <w:szCs w:val="24"/>
              </w:rPr>
              <w:t>通过当事人证据交换和质证保证鉴定资料的真实性和全面性。根据法释</w:t>
            </w:r>
            <w:r w:rsidRPr="00525089">
              <w:rPr>
                <w:rFonts w:ascii="inherit" w:eastAsia="微软雅黑" w:hAnsi="inherit" w:cs="宋体"/>
                <w:kern w:val="0"/>
                <w:sz w:val="24"/>
                <w:szCs w:val="24"/>
              </w:rPr>
              <w:t>[2001]33</w:t>
            </w:r>
            <w:r w:rsidRPr="00525089">
              <w:rPr>
                <w:rFonts w:ascii="宋体" w:eastAsia="宋体" w:hAnsi="宋体" w:cs="宋体" w:hint="eastAsia"/>
                <w:kern w:val="0"/>
                <w:sz w:val="24"/>
                <w:szCs w:val="24"/>
              </w:rPr>
              <w:t>号文公告发布的《最高人民法院关于民事诉讼证据的若干规定》第四十七条：“未经质证的证据，不能作为认定案件事实的依据。”因此鉴定原则之一是采用的资料必须质证，目的是通过客观和科学的程序，保证当事人对事实和证据的认定能作为保证鉴定受托人把握认定事实和证据的标准，不至于将不合法、不合</w:t>
            </w:r>
            <w:proofErr w:type="gramStart"/>
            <w:r w:rsidRPr="00525089">
              <w:rPr>
                <w:rFonts w:ascii="宋体" w:eastAsia="宋体" w:hAnsi="宋体" w:cs="宋体" w:hint="eastAsia"/>
                <w:kern w:val="0"/>
                <w:sz w:val="24"/>
                <w:szCs w:val="24"/>
              </w:rPr>
              <w:t>规</w:t>
            </w:r>
            <w:proofErr w:type="gramEnd"/>
            <w:r w:rsidRPr="00525089">
              <w:rPr>
                <w:rFonts w:ascii="宋体" w:eastAsia="宋体" w:hAnsi="宋体" w:cs="宋体" w:hint="eastAsia"/>
                <w:kern w:val="0"/>
                <w:sz w:val="24"/>
                <w:szCs w:val="24"/>
              </w:rPr>
              <w:t>、不真实的事实或证据作为鉴定的基础。</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 (2)</w:t>
            </w:r>
            <w:r w:rsidRPr="00525089">
              <w:rPr>
                <w:rFonts w:ascii="宋体" w:eastAsia="宋体" w:hAnsi="宋体" w:cs="宋体" w:hint="eastAsia"/>
                <w:kern w:val="0"/>
                <w:sz w:val="24"/>
                <w:szCs w:val="24"/>
              </w:rPr>
              <w:t>客观掌握鉴别和判断的尺度。根据相关民事法则的规定，合法的合同受法律保护，因此鉴定应依从合法的合同约定，但如果当事人的约定都很完善就不会发生纠纷，此外，即使有约，但事实不清、依据不足也会导致分歧，因此鉴定中存在鉴别和判断等行为时，鉴定受托人应公正、公平、客观地向鉴定委托人反映分歧原因。鉴别和</w:t>
            </w:r>
            <w:proofErr w:type="gramStart"/>
            <w:r w:rsidRPr="00525089">
              <w:rPr>
                <w:rFonts w:ascii="宋体" w:eastAsia="宋体" w:hAnsi="宋体" w:cs="宋体" w:hint="eastAsia"/>
                <w:kern w:val="0"/>
                <w:sz w:val="24"/>
                <w:szCs w:val="24"/>
              </w:rPr>
              <w:t>判断按</w:t>
            </w:r>
            <w:proofErr w:type="gramEnd"/>
            <w:r w:rsidRPr="00525089">
              <w:rPr>
                <w:rFonts w:ascii="宋体" w:eastAsia="宋体" w:hAnsi="宋体" w:cs="宋体" w:hint="eastAsia"/>
                <w:kern w:val="0"/>
                <w:sz w:val="24"/>
                <w:szCs w:val="24"/>
              </w:rPr>
              <w:t>以下情况分别进行：</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第一种情况是当纠纷各方当事人对合同约定和国家规定无分歧时，鉴定可以依约、依规进行鉴别和判断，</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鉴定机构和鉴定人员可以确定的结论意见；</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第二种情况是当当事人对纠纷项目采用的国家计价、计量规定的理解有分歧时，应共同提请国家有权机关解释，当其解释仍然不能解决分歧时，应将当事人分歧及国家机关的解释按照《最高人民法院关于适用</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中华人民共和国民事诉讼法</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若干问</w:t>
            </w:r>
            <w:r w:rsidRPr="00525089">
              <w:rPr>
                <w:rFonts w:ascii="宋体" w:eastAsia="宋体" w:hAnsi="宋体" w:cs="宋体" w:hint="eastAsia"/>
                <w:kern w:val="0"/>
                <w:sz w:val="24"/>
                <w:szCs w:val="24"/>
              </w:rPr>
              <w:lastRenderedPageBreak/>
              <w:t>题的意见》</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法发</w:t>
            </w:r>
            <w:r w:rsidRPr="00525089">
              <w:rPr>
                <w:rFonts w:ascii="inherit" w:eastAsia="微软雅黑" w:hAnsi="inherit" w:cs="宋体"/>
                <w:kern w:val="0"/>
                <w:sz w:val="24"/>
                <w:szCs w:val="24"/>
              </w:rPr>
              <w:t>[92]22</w:t>
            </w:r>
            <w:r w:rsidRPr="00525089">
              <w:rPr>
                <w:rFonts w:ascii="宋体" w:eastAsia="宋体" w:hAnsi="宋体" w:cs="宋体" w:hint="eastAsia"/>
                <w:kern w:val="0"/>
                <w:sz w:val="24"/>
                <w:szCs w:val="24"/>
              </w:rPr>
              <w:t>号</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第</w:t>
            </w:r>
            <w:r w:rsidRPr="00525089">
              <w:rPr>
                <w:rFonts w:ascii="inherit" w:eastAsia="微软雅黑" w:hAnsi="inherit" w:cs="宋体"/>
                <w:kern w:val="0"/>
                <w:sz w:val="24"/>
                <w:szCs w:val="24"/>
              </w:rPr>
              <w:t>73</w:t>
            </w:r>
            <w:r w:rsidRPr="00525089">
              <w:rPr>
                <w:rFonts w:ascii="宋体" w:eastAsia="宋体" w:hAnsi="宋体" w:cs="宋体" w:hint="eastAsia"/>
                <w:kern w:val="0"/>
                <w:sz w:val="24"/>
                <w:szCs w:val="24"/>
              </w:rPr>
              <w:t>条第</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款规定，提请鉴定委托人鉴别和判断，鉴定受托人不应擅自解释并用于鉴定，如果鉴定委托人要求鉴定受托人</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鉴别和判断时，鉴定受托人才可依据其建设科学技术和造价、经济专门知识</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鉴别和判断；</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第三种情况是纠纷当事人对合同约定的理解有分歧或合同约定本身有缺陷、事实不清、依据不足时，也应按照《最高人民法院关于适用</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中华人民共和国民事诉讼法</w:t>
            </w:r>
            <w:r w:rsidRPr="00525089">
              <w:rPr>
                <w:rFonts w:ascii="inherit" w:eastAsia="微软雅黑" w:hAnsi="inherit" w:cs="宋体"/>
                <w:kern w:val="0"/>
                <w:sz w:val="24"/>
                <w:szCs w:val="24"/>
              </w:rPr>
              <w:t>&gt;</w:t>
            </w:r>
            <w:r w:rsidRPr="00525089">
              <w:rPr>
                <w:rFonts w:ascii="宋体" w:eastAsia="宋体" w:hAnsi="宋体" w:cs="宋体" w:hint="eastAsia"/>
                <w:kern w:val="0"/>
                <w:sz w:val="24"/>
                <w:szCs w:val="24"/>
              </w:rPr>
              <w:t>若干问题的意见》</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法发</w:t>
            </w:r>
            <w:r w:rsidRPr="00525089">
              <w:rPr>
                <w:rFonts w:ascii="inherit" w:eastAsia="微软雅黑" w:hAnsi="inherit" w:cs="宋体"/>
                <w:kern w:val="0"/>
                <w:sz w:val="24"/>
                <w:szCs w:val="24"/>
              </w:rPr>
              <w:t>[92] 22</w:t>
            </w:r>
            <w:r w:rsidRPr="00525089">
              <w:rPr>
                <w:rFonts w:ascii="宋体" w:eastAsia="宋体" w:hAnsi="宋体" w:cs="宋体" w:hint="eastAsia"/>
                <w:kern w:val="0"/>
                <w:sz w:val="24"/>
                <w:szCs w:val="24"/>
              </w:rPr>
              <w:t>号</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第</w:t>
            </w:r>
            <w:r w:rsidRPr="00525089">
              <w:rPr>
                <w:rFonts w:ascii="inherit" w:eastAsia="微软雅黑" w:hAnsi="inherit" w:cs="宋体"/>
                <w:kern w:val="0"/>
                <w:sz w:val="24"/>
                <w:szCs w:val="24"/>
              </w:rPr>
              <w:t>73</w:t>
            </w:r>
            <w:r w:rsidRPr="00525089">
              <w:rPr>
                <w:rFonts w:ascii="宋体" w:eastAsia="宋体" w:hAnsi="宋体" w:cs="宋体" w:hint="eastAsia"/>
                <w:kern w:val="0"/>
                <w:sz w:val="24"/>
                <w:szCs w:val="24"/>
              </w:rPr>
              <w:t>条第</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款规定，提请鉴定委托人调查决定。对鉴定委托人没有要求鉴定受托人</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鉴别和判断的，鉴定人员不应主动</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鉴别和判断，应采用鉴定委托人</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的鉴别和判断，记人鉴定说明中并据此</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鉴定意见；如果鉴定委托人要求鉴定人员自行</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鉴别和判断，鉴定人员才可依据建设科学技术和造价、经济专门知识，对指定项目进行鉴别和判断，并据此提出鉴定意见。</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《工程造价咨询企业管理办法》</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建设部第</w:t>
            </w:r>
            <w:r w:rsidRPr="00525089">
              <w:rPr>
                <w:rFonts w:ascii="inherit" w:eastAsia="微软雅黑" w:hAnsi="inherit" w:cs="宋体"/>
                <w:kern w:val="0"/>
                <w:sz w:val="24"/>
                <w:szCs w:val="24"/>
              </w:rPr>
              <w:t>149</w:t>
            </w:r>
            <w:r w:rsidRPr="00525089">
              <w:rPr>
                <w:rFonts w:ascii="宋体" w:eastAsia="宋体" w:hAnsi="宋体" w:cs="宋体" w:hint="eastAsia"/>
                <w:kern w:val="0"/>
                <w:sz w:val="24"/>
                <w:szCs w:val="24"/>
              </w:rPr>
              <w:t>号令</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第二十条规定：“工程造价咨询业务范围包括尸…·</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四</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工程造价经济纠纷的鉴定和仲裁的咨询”，本条依此定义按照建设部《工程造价咨询企业管理办法》取得了工程造价咨询资质的企业才能承办国家、政府有权机关的鉴定委托，亦即承办工程造价鉴定业务的主体是工程造价咨询企业，未取得工程造价咨询企业资质的机构不得承接工程造价鉴定业务。</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5  </w:t>
            </w:r>
            <w:r w:rsidRPr="00525089">
              <w:rPr>
                <w:rFonts w:ascii="宋体" w:eastAsia="宋体" w:hAnsi="宋体" w:cs="宋体" w:hint="eastAsia"/>
                <w:kern w:val="0"/>
                <w:sz w:val="24"/>
                <w:szCs w:val="24"/>
              </w:rPr>
              <w:t>本条规定了工程造价咨询企业必须在其取得的资质等级许可范围内从事工程造价鉴定活动，超资质等级许可范围</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的鉴定无效，并承担相应责任。</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本条中的接受国家、政府有权机关委托开展鉴定活动，主要指司法鉴定、仲裁鉴定、行政调解鉴定。基于司法公正被称为社会公正的最后一道闸门，司法鉴定管理体系较为完善和严谨，本规程内容主要参照司法鉴定委托的有关规范性文件制定。</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6  </w:t>
            </w:r>
            <w:r w:rsidRPr="00525089">
              <w:rPr>
                <w:rFonts w:ascii="宋体" w:eastAsia="宋体" w:hAnsi="宋体" w:cs="宋体" w:hint="eastAsia"/>
                <w:kern w:val="0"/>
                <w:sz w:val="24"/>
                <w:szCs w:val="24"/>
              </w:rPr>
              <w:t>本条明确“工程造价鉴定人员”的资格。工程造价咨询是一项同时具备法律性、政策性、技术性、经济型的工作，对大型工程造价咨询，一般都是以组</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部</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的形式，由一名或若干</w:t>
            </w:r>
            <w:proofErr w:type="gramStart"/>
            <w:r w:rsidRPr="00525089">
              <w:rPr>
                <w:rFonts w:ascii="宋体" w:eastAsia="宋体" w:hAnsi="宋体" w:cs="宋体" w:hint="eastAsia"/>
                <w:kern w:val="0"/>
                <w:sz w:val="24"/>
                <w:szCs w:val="24"/>
              </w:rPr>
              <w:t>名注册造价师带</w:t>
            </w:r>
            <w:proofErr w:type="gramEnd"/>
            <w:r w:rsidRPr="00525089">
              <w:rPr>
                <w:rFonts w:ascii="宋体" w:eastAsia="宋体" w:hAnsi="宋体" w:cs="宋体" w:hint="eastAsia"/>
                <w:kern w:val="0"/>
                <w:sz w:val="24"/>
                <w:szCs w:val="24"/>
              </w:rPr>
              <w:t>若干名造价员，甚至根据需要聘请精于设计或施工的技术人员共同完成，因此本规程定义的鉴定人员是包括鉴定活动中所有参与人员的自然人。但是这些参与人员的资格和职责应有所区别：</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鉴定的主办人员根据《注册造价工程师管理办法》</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建设部第</w:t>
            </w:r>
            <w:r w:rsidRPr="00525089">
              <w:rPr>
                <w:rFonts w:ascii="inherit" w:eastAsia="微软雅黑" w:hAnsi="inherit" w:cs="宋体"/>
                <w:kern w:val="0"/>
                <w:sz w:val="24"/>
                <w:szCs w:val="24"/>
              </w:rPr>
              <w:t>150</w:t>
            </w:r>
            <w:r w:rsidRPr="00525089">
              <w:rPr>
                <w:rFonts w:ascii="宋体" w:eastAsia="宋体" w:hAnsi="宋体" w:cs="宋体" w:hint="eastAsia"/>
                <w:kern w:val="0"/>
                <w:sz w:val="24"/>
                <w:szCs w:val="24"/>
              </w:rPr>
              <w:t>号令</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第十</w:t>
            </w:r>
            <w:r w:rsidRPr="00525089">
              <w:rPr>
                <w:rFonts w:ascii="宋体" w:eastAsia="宋体" w:hAnsi="宋体" w:cs="宋体" w:hint="eastAsia"/>
                <w:kern w:val="0"/>
                <w:sz w:val="24"/>
                <w:szCs w:val="24"/>
              </w:rPr>
              <w:lastRenderedPageBreak/>
              <w:t>五条规定：“注册造价工程师执业范围包括：……</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四</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工程经济纠纷的鉴定”，因此本条定义鉴定的主办人员的条件为：</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接受了鉴定机构的鉴定委托；</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是注册于本鉴定机构的造价工程师。</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鉴定的辅助人员根据《全国建设工程造价员管理暂行办法》</w:t>
            </w:r>
            <w:r w:rsidRPr="00525089">
              <w:rPr>
                <w:rFonts w:ascii="inherit" w:eastAsia="微软雅黑" w:hAnsi="inherit" w:cs="宋体"/>
                <w:kern w:val="0"/>
                <w:sz w:val="24"/>
                <w:szCs w:val="24"/>
              </w:rPr>
              <w:t>(</w:t>
            </w:r>
            <w:proofErr w:type="gramStart"/>
            <w:r w:rsidRPr="00525089">
              <w:rPr>
                <w:rFonts w:ascii="宋体" w:eastAsia="宋体" w:hAnsi="宋体" w:cs="宋体" w:hint="eastAsia"/>
                <w:kern w:val="0"/>
                <w:sz w:val="24"/>
                <w:szCs w:val="24"/>
              </w:rPr>
              <w:t>中价协</w:t>
            </w:r>
            <w:proofErr w:type="gramEnd"/>
            <w:r w:rsidRPr="00525089">
              <w:rPr>
                <w:rFonts w:ascii="inherit" w:eastAsia="微软雅黑" w:hAnsi="inherit" w:cs="宋体"/>
                <w:kern w:val="0"/>
                <w:sz w:val="24"/>
                <w:szCs w:val="24"/>
              </w:rPr>
              <w:t>[2006]013</w:t>
            </w:r>
            <w:r w:rsidRPr="00525089">
              <w:rPr>
                <w:rFonts w:ascii="宋体" w:eastAsia="宋体" w:hAnsi="宋体" w:cs="宋体" w:hint="eastAsia"/>
                <w:kern w:val="0"/>
                <w:sz w:val="24"/>
                <w:szCs w:val="24"/>
              </w:rPr>
              <w:t>号</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第十四条规定：“造价员可以从事与本人取得的《全国建设工程造价员资格证书》专业相符合的建设工程造价工作。，</w:t>
            </w:r>
            <w:proofErr w:type="gramStart"/>
            <w:r w:rsidRPr="00525089">
              <w:rPr>
                <w:rFonts w:ascii="宋体" w:eastAsia="宋体" w:hAnsi="宋体" w:cs="宋体" w:hint="eastAsia"/>
                <w:kern w:val="0"/>
                <w:sz w:val="24"/>
                <w:szCs w:val="24"/>
              </w:rPr>
              <w:t>’</w:t>
            </w:r>
            <w:proofErr w:type="gramEnd"/>
            <w:r w:rsidRPr="00525089">
              <w:rPr>
                <w:rFonts w:ascii="宋体" w:eastAsia="宋体" w:hAnsi="宋体" w:cs="宋体" w:hint="eastAsia"/>
                <w:kern w:val="0"/>
                <w:sz w:val="24"/>
                <w:szCs w:val="24"/>
              </w:rPr>
              <w:t>因此本条定义了全国建设工程</w:t>
            </w:r>
            <w:proofErr w:type="gramStart"/>
            <w:r w:rsidRPr="00525089">
              <w:rPr>
                <w:rFonts w:ascii="宋体" w:eastAsia="宋体" w:hAnsi="宋体" w:cs="宋体" w:hint="eastAsia"/>
                <w:kern w:val="0"/>
                <w:sz w:val="24"/>
                <w:szCs w:val="24"/>
              </w:rPr>
              <w:t>造价员</w:t>
            </w:r>
            <w:proofErr w:type="gramEnd"/>
            <w:r w:rsidRPr="00525089">
              <w:rPr>
                <w:rFonts w:ascii="宋体" w:eastAsia="宋体" w:hAnsi="宋体" w:cs="宋体" w:hint="eastAsia"/>
                <w:kern w:val="0"/>
                <w:sz w:val="24"/>
                <w:szCs w:val="24"/>
              </w:rPr>
              <w:t>为鉴定的辅助人员，其条件为：</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接受了鉴定机构的鉴定委托；</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是注册于本鉴定机构的全国建设工程造价员。除此之外，鉴于建设工程的复杂性，造价机构也可能在鉴定中需要某些精通设计、施工、设备性能的专业人土参加，他们作为鉴定团队的成员，本规程也将其纳入辅助人员范畴。</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参照《司法鉴定程序通则》</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司法部</w:t>
            </w:r>
            <w:r w:rsidRPr="00525089">
              <w:rPr>
                <w:rFonts w:ascii="inherit" w:eastAsia="微软雅黑" w:hAnsi="inherit" w:cs="宋体"/>
                <w:kern w:val="0"/>
                <w:sz w:val="24"/>
                <w:szCs w:val="24"/>
              </w:rPr>
              <w:t>107</w:t>
            </w:r>
            <w:r w:rsidRPr="00525089">
              <w:rPr>
                <w:rFonts w:ascii="宋体" w:eastAsia="宋体" w:hAnsi="宋体" w:cs="宋体" w:hint="eastAsia"/>
                <w:kern w:val="0"/>
                <w:sz w:val="24"/>
                <w:szCs w:val="24"/>
              </w:rPr>
              <w:t>号令</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，在进行鉴定的过程中，遇有特别复杂、疑难、特殊技术问题的，可以向本机构内外的相关专业领域的专家进行咨询，但最终的鉴定意见应当由本机构的鉴定人员出具。</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但是，鉴定人员除了要达到本条上述条件之外，还应满足第十届全国人民代表大会常务委员会第十四次会议通过的《关于司法鉴定管理问题的决定》四</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三</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的规定：因故意犯罪或者职务过失犯罪受过刑事处罚的，受过开除公职处分的人员，不得从事鉴定业务。</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7  </w:t>
            </w:r>
            <w:r w:rsidRPr="00525089">
              <w:rPr>
                <w:rFonts w:ascii="宋体" w:eastAsia="宋体" w:hAnsi="宋体" w:cs="宋体" w:hint="eastAsia"/>
                <w:kern w:val="0"/>
                <w:sz w:val="24"/>
                <w:szCs w:val="24"/>
              </w:rPr>
              <w:t>本条参照《司法鉴定程序通则》</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司法部</w:t>
            </w:r>
            <w:r w:rsidRPr="00525089">
              <w:rPr>
                <w:rFonts w:ascii="inherit" w:eastAsia="微软雅黑" w:hAnsi="inherit" w:cs="宋体"/>
                <w:kern w:val="0"/>
                <w:sz w:val="24"/>
                <w:szCs w:val="24"/>
              </w:rPr>
              <w:t>107</w:t>
            </w:r>
            <w:r w:rsidRPr="00525089">
              <w:rPr>
                <w:rFonts w:ascii="宋体" w:eastAsia="宋体" w:hAnsi="宋体" w:cs="宋体" w:hint="eastAsia"/>
                <w:kern w:val="0"/>
                <w:sz w:val="24"/>
                <w:szCs w:val="24"/>
              </w:rPr>
              <w:t>号令</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8  </w:t>
            </w:r>
            <w:r w:rsidRPr="00525089">
              <w:rPr>
                <w:rFonts w:ascii="宋体" w:eastAsia="宋体" w:hAnsi="宋体" w:cs="宋体" w:hint="eastAsia"/>
                <w:kern w:val="0"/>
                <w:sz w:val="24"/>
                <w:szCs w:val="24"/>
              </w:rPr>
              <w:t>本条参照《司法鉴定程序通则》</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司法部</w:t>
            </w:r>
            <w:r w:rsidRPr="00525089">
              <w:rPr>
                <w:rFonts w:ascii="inherit" w:eastAsia="微软雅黑" w:hAnsi="inherit" w:cs="宋体"/>
                <w:kern w:val="0"/>
                <w:sz w:val="24"/>
                <w:szCs w:val="24"/>
              </w:rPr>
              <w:t>107</w:t>
            </w:r>
            <w:r w:rsidRPr="00525089">
              <w:rPr>
                <w:rFonts w:ascii="宋体" w:eastAsia="宋体" w:hAnsi="宋体" w:cs="宋体" w:hint="eastAsia"/>
                <w:kern w:val="0"/>
                <w:sz w:val="24"/>
                <w:szCs w:val="24"/>
              </w:rPr>
              <w:t>号令</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9  </w:t>
            </w:r>
            <w:r w:rsidRPr="00525089">
              <w:rPr>
                <w:rFonts w:ascii="宋体" w:eastAsia="宋体" w:hAnsi="宋体" w:cs="宋体" w:hint="eastAsia"/>
                <w:kern w:val="0"/>
                <w:sz w:val="24"/>
                <w:szCs w:val="24"/>
              </w:rPr>
              <w:t>本条明确鉴定机构和鉴定人员在从事工程造价司法鉴定工作中，执行本规程与其他工程造价咨询工作的法律、法规、规章及相关标准的关系。</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spacing w:val="500"/>
                <w:kern w:val="0"/>
                <w:sz w:val="44"/>
                <w:szCs w:val="44"/>
              </w:rPr>
              <w:t>2</w:t>
            </w:r>
            <w:r w:rsidRPr="00525089">
              <w:rPr>
                <w:rFonts w:ascii="宋体" w:eastAsia="宋体" w:hAnsi="宋体" w:cs="宋体" w:hint="eastAsia"/>
                <w:b/>
                <w:bCs/>
                <w:spacing w:val="500"/>
                <w:kern w:val="0"/>
                <w:sz w:val="44"/>
                <w:szCs w:val="44"/>
              </w:rPr>
              <w:t>术语</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《工程造价咨询企业管理办法》</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建设部第</w:t>
            </w:r>
            <w:r w:rsidRPr="00525089">
              <w:rPr>
                <w:rFonts w:ascii="inherit" w:eastAsia="微软雅黑" w:hAnsi="inherit" w:cs="宋体"/>
                <w:kern w:val="0"/>
                <w:sz w:val="24"/>
                <w:szCs w:val="24"/>
              </w:rPr>
              <w:t>149</w:t>
            </w:r>
            <w:r w:rsidRPr="00525089">
              <w:rPr>
                <w:rFonts w:ascii="宋体" w:eastAsia="宋体" w:hAnsi="宋体" w:cs="宋体" w:hint="eastAsia"/>
                <w:kern w:val="0"/>
                <w:sz w:val="24"/>
                <w:szCs w:val="24"/>
              </w:rPr>
              <w:t>号令</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第二十条规定：“工程造价咨询业务范围包括：……</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四</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工程造价经济纠纷的鉴定和仲裁的咨询”，本条据此定义。</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本条的依据是：</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全国人民代表大会常务委员会关于司法鉴定管理问题的决定</w:t>
            </w:r>
            <w:r w:rsidRPr="00525089">
              <w:rPr>
                <w:rFonts w:ascii="inherit" w:eastAsia="微软雅黑" w:hAnsi="inherit" w:cs="宋体"/>
                <w:kern w:val="0"/>
                <w:sz w:val="24"/>
                <w:szCs w:val="24"/>
              </w:rPr>
              <w:t>(2005</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28</w:t>
            </w:r>
            <w:r w:rsidRPr="00525089">
              <w:rPr>
                <w:rFonts w:ascii="宋体" w:eastAsia="宋体" w:hAnsi="宋体" w:cs="宋体" w:hint="eastAsia"/>
                <w:kern w:val="0"/>
                <w:sz w:val="24"/>
                <w:szCs w:val="24"/>
              </w:rPr>
              <w:t>日第十届全国人民代表大会常务委员会第十四次会议通过</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第一条规定：“司法鉴定是指在诉讼活动中鉴定人员运用科学技术或者专门知识对诉讼涉及的专门性问题</w:t>
            </w:r>
            <w:r w:rsidRPr="00525089">
              <w:rPr>
                <w:rFonts w:ascii="宋体" w:eastAsia="宋体" w:hAnsi="宋体" w:cs="宋体" w:hint="eastAsia"/>
                <w:kern w:val="0"/>
                <w:sz w:val="24"/>
                <w:szCs w:val="24"/>
              </w:rPr>
              <w:lastRenderedPageBreak/>
              <w:t>进行鉴别和判断并提供鉴定意见的活动。”故本规程也定义鉴定为鉴别和判断并提供鉴定意见的活动。</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2  2011</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日在第十一届全国人民代表大会第四次会议上通过的政府工作报告中对</w:t>
            </w:r>
            <w:r w:rsidRPr="00525089">
              <w:rPr>
                <w:rFonts w:ascii="inherit" w:eastAsia="微软雅黑" w:hAnsi="inherit" w:cs="宋体"/>
                <w:kern w:val="0"/>
                <w:sz w:val="24"/>
                <w:szCs w:val="24"/>
              </w:rPr>
              <w:t>2011</w:t>
            </w:r>
            <w:r w:rsidRPr="00525089">
              <w:rPr>
                <w:rFonts w:ascii="宋体" w:eastAsia="宋体" w:hAnsi="宋体" w:cs="宋体" w:hint="eastAsia"/>
                <w:kern w:val="0"/>
                <w:sz w:val="24"/>
                <w:szCs w:val="24"/>
              </w:rPr>
              <w:t>年的工作提出：“三、</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六</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加强社会建设和保障改善民生：实现政府行政管理与基层群众自治有效衔接和良性互动。加快建立健全维护群众权益机制、行政决策风险评估和纠错机制，加强信访、人民调解、行政调解、司法调解工作。”因为行政调解已纳入</w:t>
            </w:r>
            <w:r w:rsidRPr="00525089">
              <w:rPr>
                <w:rFonts w:ascii="inherit" w:eastAsia="微软雅黑" w:hAnsi="inherit" w:cs="宋体"/>
                <w:kern w:val="0"/>
                <w:sz w:val="24"/>
                <w:szCs w:val="24"/>
              </w:rPr>
              <w:t>2011</w:t>
            </w:r>
            <w:r w:rsidRPr="00525089">
              <w:rPr>
                <w:rFonts w:ascii="宋体" w:eastAsia="宋体" w:hAnsi="宋体" w:cs="宋体" w:hint="eastAsia"/>
                <w:kern w:val="0"/>
                <w:sz w:val="24"/>
                <w:szCs w:val="24"/>
              </w:rPr>
              <w:t>年的重要工作，行政调解中是否需要鉴定支撑还有待于探索，故本条定义鉴定委托人为国家、政府等有权机关，跨越司法鉴定和仲裁鉴定，以利于本规程的施行。</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民事诉讼法第六十四条规定：“当事人对自己提出的主张，有责任提供证据”，由于这是当事人单方面提供的资料，最高人民法院法释</w:t>
            </w:r>
            <w:r w:rsidRPr="00525089">
              <w:rPr>
                <w:rFonts w:ascii="inherit" w:eastAsia="微软雅黑" w:hAnsi="inherit" w:cs="宋体"/>
                <w:kern w:val="0"/>
                <w:sz w:val="24"/>
                <w:szCs w:val="24"/>
              </w:rPr>
              <w:t>[2001]33</w:t>
            </w:r>
            <w:r w:rsidRPr="00525089">
              <w:rPr>
                <w:rFonts w:ascii="宋体" w:eastAsia="宋体" w:hAnsi="宋体" w:cs="宋体" w:hint="eastAsia"/>
                <w:kern w:val="0"/>
                <w:sz w:val="24"/>
                <w:szCs w:val="24"/>
              </w:rPr>
              <w:t>号文公告施行的《最高人民法院关于民事诉讼证据的若干规定》中称为举证。因此，本规程定义任何一方当事人举证的资料或鉴定委托人转交而未经质证的资料均为举证资料。由于举证资料是未经证实具有证据效力的资料，尚不能在鉴定中作为依据。</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非讼纠纷项目对任何单方面提供而未经相反利益方证实的资料同样为举证资料。</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最高人民法院法释</w:t>
            </w:r>
            <w:r w:rsidRPr="00525089">
              <w:rPr>
                <w:rFonts w:ascii="inherit" w:eastAsia="微软雅黑" w:hAnsi="inherit" w:cs="宋体"/>
                <w:kern w:val="0"/>
                <w:sz w:val="24"/>
                <w:szCs w:val="24"/>
              </w:rPr>
              <w:t>[2001]33</w:t>
            </w:r>
            <w:r w:rsidRPr="00525089">
              <w:rPr>
                <w:rFonts w:ascii="宋体" w:eastAsia="宋体" w:hAnsi="宋体" w:cs="宋体" w:hint="eastAsia"/>
                <w:kern w:val="0"/>
                <w:sz w:val="24"/>
                <w:szCs w:val="24"/>
              </w:rPr>
              <w:t>号文公告施行的</w:t>
            </w:r>
            <w:proofErr w:type="gramStart"/>
            <w:r w:rsidRPr="00525089">
              <w:rPr>
                <w:rFonts w:ascii="宋体" w:eastAsia="宋体" w:hAnsi="宋体" w:cs="宋体" w:hint="eastAsia"/>
                <w:kern w:val="0"/>
                <w:sz w:val="24"/>
                <w:szCs w:val="24"/>
              </w:rPr>
              <w:t>《</w:t>
            </w:r>
            <w:proofErr w:type="gramEnd"/>
            <w:r w:rsidRPr="00525089">
              <w:rPr>
                <w:rFonts w:ascii="宋体" w:eastAsia="宋体" w:hAnsi="宋体" w:cs="宋体" w:hint="eastAsia"/>
                <w:kern w:val="0"/>
                <w:sz w:val="24"/>
                <w:szCs w:val="24"/>
              </w:rPr>
              <w:t>最高人民</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法院关于民事诉讼证据的若干规定</w:t>
            </w:r>
            <w:proofErr w:type="gramStart"/>
            <w:r w:rsidRPr="00525089">
              <w:rPr>
                <w:rFonts w:ascii="宋体" w:eastAsia="宋体" w:hAnsi="宋体" w:cs="宋体" w:hint="eastAsia"/>
                <w:kern w:val="0"/>
                <w:sz w:val="24"/>
                <w:szCs w:val="24"/>
              </w:rPr>
              <w:t>》</w:t>
            </w:r>
            <w:proofErr w:type="gramEnd"/>
            <w:r w:rsidRPr="00525089">
              <w:rPr>
                <w:rFonts w:ascii="宋体" w:eastAsia="宋体" w:hAnsi="宋体" w:cs="宋体" w:hint="eastAsia"/>
                <w:kern w:val="0"/>
                <w:sz w:val="24"/>
                <w:szCs w:val="24"/>
              </w:rPr>
              <w:t>中第四十七条规定：“证据应当在法庭上出示，由当事人质证。未经质证的证据，不能作为认定案件事实的依据。当事人在证据交换过程中认可并记录在卷的证据，经审判人员在庭审中说明后，可以作为认定案件事实的依据。”因此本规程规定，鉴定委托人向鉴定受托人交付，当事人举证的证据法律效力已经鉴定委托人认定，要求直接用作鉴定依据的资料称为鉴定资料；而鉴定机构直接收取当事人举证的资料应经过交换、质证、确认</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认可并记录在案</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程序才可在鉴定中用作鉴定证据。综上所述，具有证据效力、可用作鉴定依据的资料均为鉴定资料。</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关于质证的权力，根据最高人民法院法释</w:t>
            </w:r>
            <w:r w:rsidRPr="00525089">
              <w:rPr>
                <w:rFonts w:ascii="inherit" w:eastAsia="微软雅黑" w:hAnsi="inherit" w:cs="宋体"/>
                <w:kern w:val="0"/>
                <w:sz w:val="24"/>
                <w:szCs w:val="24"/>
              </w:rPr>
              <w:t>[2001]33</w:t>
            </w:r>
            <w:r w:rsidRPr="00525089">
              <w:rPr>
                <w:rFonts w:ascii="宋体" w:eastAsia="宋体" w:hAnsi="宋体" w:cs="宋体" w:hint="eastAsia"/>
                <w:kern w:val="0"/>
                <w:sz w:val="24"/>
                <w:szCs w:val="24"/>
              </w:rPr>
              <w:t>号文公告施行的《最高人民法院关于民事诉讼证据的若干规定》中第四十七条规定应由法官主持，因为“证据应当在法庭上出示，由当事人质证。未经质证的证据，不能作为认定案件事实的依据。当事人在证据交换过程中认可并记录在卷的证据，经审判人员在庭审中说明后，</w:t>
            </w:r>
            <w:r w:rsidRPr="00525089">
              <w:rPr>
                <w:rFonts w:ascii="宋体" w:eastAsia="宋体" w:hAnsi="宋体" w:cs="宋体" w:hint="eastAsia"/>
                <w:kern w:val="0"/>
                <w:sz w:val="24"/>
                <w:szCs w:val="24"/>
              </w:rPr>
              <w:lastRenderedPageBreak/>
              <w:t>可以作为认定案件事实的依据。”如果每一个工程造价纠纷项目的举证资料都能够在鉴定委托人那里得到交换、质证，那是理想的鉴定项目，而实际工作中，由于建设工程造价鉴定的复杂性、专业性不同于法医鉴定、评估类鉴定、拍卖鉴定，使得有些项目的承办法官可能能够完成证据交换，但可能无法完成证据的质证，因此将举证资料交由鉴定单位质证是鉴定委托人尊重科学技术的一种常态和现状。本规程没有约束鉴定委托人行为的能力，在此要求鉴定受托人在接到没有经过交换和质证的举证资料后，应在鉴定前先进行证据交换、质证和确认。为了保证质证工作的有效性，本规程第</w:t>
            </w: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条规定：“对鉴定机构从当事人收取举证资料的项目，在收齐资料后应及时提请鉴定委托人主持、组织交换证据并进行质证。鉴定委托人委托鉴定机构自行组织交换资料并质证的，鉴定机构应在委托人规定期限内及时组织交换资料和质证活动。”</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非讼纠纷项日中得到纠纷各方认可的举证资料可作为鉴定依据，因此也称为鉴定资料。</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5  </w:t>
            </w:r>
            <w:r w:rsidRPr="00525089">
              <w:rPr>
                <w:rFonts w:ascii="宋体" w:eastAsia="宋体" w:hAnsi="宋体" w:cs="宋体" w:hint="eastAsia"/>
                <w:kern w:val="0"/>
                <w:sz w:val="24"/>
                <w:szCs w:val="24"/>
              </w:rPr>
              <w:t>本规程规定鉴定的成果为鉴定意见，是因为《关于司法鉴定管理问题的决定》</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第十届全国人民代表大会常务委员会第十四次会议通过</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第一条规定：“司法鉴定是指在诉讼活动中鉴定人员运用科学技术或者专门知识对诉讼涉及的专门性问题进行鉴别和判断并提供鉴定意见的活动。”相应鉴定的成果文件名称为鉴定意见书，包括补充鉴定意见书或其他形式对鉴定意见书的补充性说明文件。为了保持鉴定成果文件的一致性，其他有权机关或机构委托的鉴定成果文件也都称为鉴定意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6  </w:t>
            </w:r>
            <w:r w:rsidRPr="00525089">
              <w:rPr>
                <w:rFonts w:ascii="宋体" w:eastAsia="宋体" w:hAnsi="宋体" w:cs="宋体" w:hint="eastAsia"/>
                <w:kern w:val="0"/>
                <w:sz w:val="24"/>
                <w:szCs w:val="24"/>
              </w:rPr>
              <w:t>本规程根据《关于司法鉴定管理问题的决定》</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第十届全国人民代表大会常务委员会第十四次会议通过</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第一条规定和最高人民法院法释</w:t>
            </w:r>
            <w:r w:rsidRPr="00525089">
              <w:rPr>
                <w:rFonts w:ascii="inherit" w:eastAsia="微软雅黑" w:hAnsi="inherit" w:cs="宋体"/>
                <w:kern w:val="0"/>
                <w:sz w:val="24"/>
                <w:szCs w:val="24"/>
              </w:rPr>
              <w:t>[2001]33</w:t>
            </w:r>
            <w:r w:rsidRPr="00525089">
              <w:rPr>
                <w:rFonts w:ascii="宋体" w:eastAsia="宋体" w:hAnsi="宋体" w:cs="宋体" w:hint="eastAsia"/>
                <w:kern w:val="0"/>
                <w:sz w:val="24"/>
                <w:szCs w:val="24"/>
              </w:rPr>
              <w:t>号文公告施行的《</w:t>
            </w:r>
            <w:bookmarkStart w:id="0" w:name="_GoBack"/>
            <w:r w:rsidRPr="00525089">
              <w:rPr>
                <w:rFonts w:ascii="宋体" w:eastAsia="宋体" w:hAnsi="宋体" w:cs="宋体" w:hint="eastAsia"/>
                <w:kern w:val="0"/>
                <w:sz w:val="24"/>
                <w:szCs w:val="24"/>
              </w:rPr>
              <w:t>最高人民法院关于民事诉讼证据的若干规定</w:t>
            </w:r>
            <w:bookmarkEnd w:id="0"/>
            <w:r w:rsidRPr="00525089">
              <w:rPr>
                <w:rFonts w:ascii="宋体" w:eastAsia="宋体" w:hAnsi="宋体" w:cs="宋体" w:hint="eastAsia"/>
                <w:kern w:val="0"/>
                <w:sz w:val="24"/>
                <w:szCs w:val="24"/>
              </w:rPr>
              <w:t>》中第二十九条规定：“鉴定书中应有明确的结论性意见”。但由于工程造价形成过程的多次性、复杂性，除了可确定的鉴定结论意见之外，当鉴定项目中有一部分事实不清、证据不力或依据不足，且当事人无法达成妥协，鉴定机构依据现有客观条件无法</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鉴别和判断时，结论性意见中可出具无法确定的部分意见，并同时应注明无法确定的理由。</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为了保持鉴定成果文件的一致性，其他有权机关或机构委托的鉴定性结论也都称为鉴定结论意见。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7  </w:t>
            </w:r>
            <w:r w:rsidRPr="00525089">
              <w:rPr>
                <w:rFonts w:ascii="宋体" w:eastAsia="宋体" w:hAnsi="宋体" w:cs="宋体" w:hint="eastAsia"/>
                <w:kern w:val="0"/>
                <w:sz w:val="24"/>
                <w:szCs w:val="24"/>
              </w:rPr>
              <w:t>根据国家宪法，我国的国家机关有国家权力机关、行政机关、审判机关、</w:t>
            </w:r>
            <w:r w:rsidRPr="00525089">
              <w:rPr>
                <w:rFonts w:ascii="宋体" w:eastAsia="宋体" w:hAnsi="宋体" w:cs="宋体" w:hint="eastAsia"/>
                <w:kern w:val="0"/>
                <w:sz w:val="24"/>
                <w:szCs w:val="24"/>
              </w:rPr>
              <w:lastRenderedPageBreak/>
              <w:t>法律监督机关等。由于工程造价经济纠纷属于民事纠纷，现有法律支撑的鉴定委托人主要是审判机关，审判机关的委托鉴定依据是《民事诉讼法》，该法第七十二条规定：“人民法院对专门性问题认为需要鉴定的，应当交由法定鉴定部门鉴定；没有法定鉴定部门的，由人民法院指定的鉴定部门鉴定。”行政机关行使委托鉴定权是源于</w:t>
            </w:r>
            <w:r w:rsidRPr="00525089">
              <w:rPr>
                <w:rFonts w:ascii="inherit" w:eastAsia="微软雅黑" w:hAnsi="inherit" w:cs="宋体"/>
                <w:kern w:val="0"/>
                <w:sz w:val="24"/>
                <w:szCs w:val="24"/>
              </w:rPr>
              <w:t>2011</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日在第十一届全国人民代表大会第四次会议上通过的政府工作报告，该报告提出：“二、</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六</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加强社会建设和保障改善民生：实现政府行政管理与基层群众自治有效衔接和良性互动。加快建立健全维护群众权益机制、行政决策风险评估和纠错机制，加强信访、人民调解、行政调解、司法调解工作。”因为行政调解已纳入</w:t>
            </w:r>
            <w:r w:rsidRPr="00525089">
              <w:rPr>
                <w:rFonts w:ascii="inherit" w:eastAsia="微软雅黑" w:hAnsi="inherit" w:cs="宋体"/>
                <w:kern w:val="0"/>
                <w:sz w:val="24"/>
                <w:szCs w:val="24"/>
              </w:rPr>
              <w:t>2011</w:t>
            </w:r>
            <w:r w:rsidRPr="00525089">
              <w:rPr>
                <w:rFonts w:ascii="宋体" w:eastAsia="宋体" w:hAnsi="宋体" w:cs="宋体" w:hint="eastAsia"/>
                <w:kern w:val="0"/>
                <w:sz w:val="24"/>
                <w:szCs w:val="24"/>
              </w:rPr>
              <w:t>年的重要工作，行政调解中是否需要鉴定支撑还有待于探索。</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除了国家机关，参照国际惯例，我国已建立的市场经济体系中对民事纠纷处理还有一个特殊机构，有的称其为准司法机构——仲裁委员会，其委托鉴定依据是《仲裁法》，该法第四十四条规定：</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“仲裁庭对专门性问题认为需要鉴定的，可以交由当事人约定的鉴定部门鉴定，也可以由仲裁庭指定的鉴定部门鉴定。”</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8  </w:t>
            </w:r>
            <w:r w:rsidRPr="00525089">
              <w:rPr>
                <w:rFonts w:ascii="宋体" w:eastAsia="宋体" w:hAnsi="宋体" w:cs="宋体" w:hint="eastAsia"/>
                <w:kern w:val="0"/>
                <w:sz w:val="24"/>
                <w:szCs w:val="24"/>
              </w:rPr>
              <w:t>本规程中的鉴定机构是指工程造价咨询企业，相对工程造价鉴定委托人而言，也称为鉴定受托人。</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10  </w:t>
            </w:r>
            <w:r w:rsidRPr="00525089">
              <w:rPr>
                <w:rFonts w:ascii="宋体" w:eastAsia="宋体" w:hAnsi="宋体" w:cs="宋体" w:hint="eastAsia"/>
                <w:kern w:val="0"/>
                <w:sz w:val="24"/>
                <w:szCs w:val="24"/>
              </w:rPr>
              <w:t>本规程提到当事人时，均平等指向</w:t>
            </w:r>
            <w:proofErr w:type="gramStart"/>
            <w:r w:rsidRPr="00525089">
              <w:rPr>
                <w:rFonts w:ascii="宋体" w:eastAsia="宋体" w:hAnsi="宋体" w:cs="宋体" w:hint="eastAsia"/>
                <w:kern w:val="0"/>
                <w:sz w:val="24"/>
                <w:szCs w:val="24"/>
              </w:rPr>
              <w:t>建设丁程造价</w:t>
            </w:r>
            <w:proofErr w:type="gramEnd"/>
            <w:r w:rsidRPr="00525089">
              <w:rPr>
                <w:rFonts w:ascii="宋体" w:eastAsia="宋体" w:hAnsi="宋体" w:cs="宋体" w:hint="eastAsia"/>
                <w:kern w:val="0"/>
                <w:sz w:val="24"/>
                <w:szCs w:val="24"/>
              </w:rPr>
              <w:t>纠纷项目中纠纷各方当事人。</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spacing w:val="500"/>
                <w:kern w:val="0"/>
                <w:sz w:val="44"/>
                <w:szCs w:val="44"/>
              </w:rPr>
              <w:t>3</w:t>
            </w:r>
            <w:r w:rsidRPr="00525089">
              <w:rPr>
                <w:rFonts w:ascii="宋体" w:eastAsia="宋体" w:hAnsi="宋体" w:cs="宋体" w:hint="eastAsia"/>
                <w:b/>
                <w:bCs/>
                <w:spacing w:val="500"/>
                <w:kern w:val="0"/>
                <w:sz w:val="44"/>
                <w:szCs w:val="44"/>
              </w:rPr>
              <w:t>回避</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3.  0  .1</w:t>
            </w:r>
            <w:r w:rsidRPr="00525089">
              <w:rPr>
                <w:rFonts w:ascii="宋体" w:eastAsia="宋体" w:hAnsi="宋体" w:cs="宋体" w:hint="eastAsia"/>
                <w:kern w:val="0"/>
                <w:sz w:val="24"/>
                <w:szCs w:val="24"/>
              </w:rPr>
              <w:t>本</w:t>
            </w:r>
            <w:proofErr w:type="gramStart"/>
            <w:r w:rsidRPr="00525089">
              <w:rPr>
                <w:rFonts w:ascii="宋体" w:eastAsia="宋体" w:hAnsi="宋体" w:cs="宋体" w:hint="eastAsia"/>
                <w:kern w:val="0"/>
                <w:sz w:val="24"/>
                <w:szCs w:val="24"/>
              </w:rPr>
              <w:t>条提出</w:t>
            </w:r>
            <w:proofErr w:type="gramEnd"/>
            <w:r w:rsidRPr="00525089">
              <w:rPr>
                <w:rFonts w:ascii="宋体" w:eastAsia="宋体" w:hAnsi="宋体" w:cs="宋体" w:hint="eastAsia"/>
                <w:kern w:val="0"/>
                <w:sz w:val="24"/>
                <w:szCs w:val="24"/>
              </w:rPr>
              <w:t>了咨询业务中鉴定工作特有的回避规定及其条</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对由于当事人及利害关系人对鉴定机构或鉴定人员提出的回避，本条</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了程序规定。</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0</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本条对鉴定机构或鉴定人员提出的回避</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了程序规定。鉴定准备工作与取证</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44"/>
                <w:szCs w:val="44"/>
              </w:rPr>
              <w:t>4</w:t>
            </w:r>
            <w:r w:rsidRPr="00525089">
              <w:rPr>
                <w:rFonts w:ascii="宋体" w:eastAsia="宋体" w:hAnsi="宋体" w:cs="宋体" w:hint="eastAsia"/>
                <w:b/>
                <w:bCs/>
                <w:kern w:val="0"/>
                <w:sz w:val="44"/>
                <w:szCs w:val="44"/>
              </w:rPr>
              <w:t>鉴定准备工作与取证</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4</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1  </w:t>
            </w:r>
            <w:r w:rsidRPr="00525089">
              <w:rPr>
                <w:rFonts w:ascii="宋体" w:eastAsia="宋体" w:hAnsi="宋体" w:cs="宋体" w:hint="eastAsia"/>
                <w:b/>
                <w:bCs/>
                <w:kern w:val="0"/>
                <w:sz w:val="24"/>
                <w:szCs w:val="24"/>
              </w:rPr>
              <w:t>鉴定准备工作</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明确鉴定机构接受鉴定项目的依据。委托文书包括鉴定委托书或转办单、委托合同等各种形式的具有法律效力的文件。</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基于工程造价经济纠纷的复杂性和专业性，很多鉴定委托人在委托文书中不一定能准确表达委托意图，本条明确鉴定工作开始后，鉴定受托人应首先认真阅</w:t>
            </w:r>
            <w:r w:rsidRPr="00525089">
              <w:rPr>
                <w:rFonts w:ascii="宋体" w:eastAsia="宋体" w:hAnsi="宋体" w:cs="宋体" w:hint="eastAsia"/>
                <w:kern w:val="0"/>
                <w:sz w:val="24"/>
                <w:szCs w:val="24"/>
              </w:rPr>
              <w:lastRenderedPageBreak/>
              <w:t>读鉴定委托人的鉴定委托书或转办单、委托合同等委托文书，对委托文书中鉴定范围、内容、要求或期限有疑问的，宜及时、主动向鉴定委托人联系，目的是从专业角度明确鉴定项目的鉴定范围、内容及要求，必要时甚至可协助鉴定委托人重新出具委托文书，用专业术语准确地表达出欲鉴定项目的鉴定范围、内容、要求和期限，避免对委托文书的误解导致鉴定误差。</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本条有以下含义：</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并列地提出鉴定机构及其鉴定人员收到鉴定委托文书并排除疑问的要求，是希望避免出现鉴定机构和鉴定人员之间对委托项目出现理解歧义，要求鉴定机构负责人也明确鉴定项目情况。</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基于工程造价经济纠纷的复杂性和专业性，本规程要求鉴定机构和鉴定人员在当事人对鉴定范围、内容和要求有歧义时，不宜拒绝当事人的异议，贸然继续鉴定工作，而应及时向鉴定委托人反映情况，并可从专业角度协助当事人用专业术语准确地向鉴定委托人表达出纠纷项目的鉴定范围、内容和要求，以供鉴定委托人进一步明确鉴定委托文书内容。</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不能排除某些项目的鉴定委托人要求鉴定受托人不与当事人发生联系，以保持鉴定具有高度的客观性，那么鉴定受托人应该按委托人的要求开展丁</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作。</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本条规定了鉴定期限，还规定了延长鉴定期限的处理程序和申请方法，提出了计算鉴定期限的方法。</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项目工程造价金额是指含工、料、机及间接性费用等的合计金额，当鉴定委托人仅要求鉴定其中纠纷人工费、材料费、机械费或间接性费用时，因其鉴定工作量不比鉴定项目工程造价少，故仍应以项目工程造价金额确定鉴定期限。</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5  </w:t>
            </w:r>
            <w:r w:rsidRPr="00525089">
              <w:rPr>
                <w:rFonts w:ascii="宋体" w:eastAsia="宋体" w:hAnsi="宋体" w:cs="宋体" w:hint="eastAsia"/>
                <w:kern w:val="0"/>
                <w:sz w:val="24"/>
                <w:szCs w:val="24"/>
              </w:rPr>
              <w:t>本条参照《全国人民代表大会常务委员会关于司法鉴定管理问题的决定》</w:t>
            </w:r>
            <w:r w:rsidRPr="00525089">
              <w:rPr>
                <w:rFonts w:ascii="inherit" w:eastAsia="微软雅黑" w:hAnsi="inherit" w:cs="宋体"/>
                <w:kern w:val="0"/>
                <w:sz w:val="24"/>
                <w:szCs w:val="24"/>
              </w:rPr>
              <w:t>(2005</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28</w:t>
            </w:r>
            <w:r w:rsidRPr="00525089">
              <w:rPr>
                <w:rFonts w:ascii="宋体" w:eastAsia="宋体" w:hAnsi="宋体" w:cs="宋体" w:hint="eastAsia"/>
                <w:kern w:val="0"/>
                <w:sz w:val="24"/>
                <w:szCs w:val="24"/>
              </w:rPr>
              <w:t>日第十届全国人民代表大会常务委员会第十四次会议通过</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第十五条规定和《司法鉴定程序通则》</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司法部第</w:t>
            </w:r>
            <w:r w:rsidRPr="00525089">
              <w:rPr>
                <w:rFonts w:ascii="inherit" w:eastAsia="微软雅黑" w:hAnsi="inherit" w:cs="宋体"/>
                <w:kern w:val="0"/>
                <w:sz w:val="24"/>
                <w:szCs w:val="24"/>
              </w:rPr>
              <w:t>107</w:t>
            </w:r>
            <w:r w:rsidRPr="00525089">
              <w:rPr>
                <w:rFonts w:ascii="宋体" w:eastAsia="宋体" w:hAnsi="宋体" w:cs="宋体" w:hint="eastAsia"/>
                <w:kern w:val="0"/>
                <w:sz w:val="24"/>
                <w:szCs w:val="24"/>
              </w:rPr>
              <w:t>号令</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第八条、第十七条规定。</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当鉴定费与纠纷项目工程造价金额挂钩时，项目工程造价金额是指含工、料、机及间接性费用等合计金额，当鉴定委托人仅要求鉴定其中纠纷人工费、材料费、机械费或间接性费用时，因其鉴定工作量不比鉴定项目全部工程造价少，仍应以项目工程造价金额确定鉴定费。</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4.2</w:t>
            </w:r>
            <w:r w:rsidRPr="00525089">
              <w:rPr>
                <w:rFonts w:ascii="宋体" w:eastAsia="宋体" w:hAnsi="宋体" w:cs="宋体" w:hint="eastAsia"/>
                <w:b/>
                <w:bCs/>
                <w:kern w:val="0"/>
                <w:sz w:val="24"/>
                <w:szCs w:val="24"/>
              </w:rPr>
              <w:t>鉴定取证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lastRenderedPageBreak/>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本条明确了鉴定机构向鉴定委托人收取鉴定资料的方法，同时明确了由当事人直接向鉴定机构提交举证资料或由鉴定机构直接向当事人收取举证资料的方法。这两种方法的共同点是要求鉴定机构以文字形式主动提出鉴定资料函件及清单或举证资料函件及清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本条明确了由当事人向鉴定机构提交举证资料或由鉴定机构向当事人收取举证资料时指定举证期限的两种方法：一是该鉴定委托人直接指定举证期限；二是由鉴定机构指定举证期限，但要求报该项目鉴定委托人备案。</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本条还对举证最短、最长期限还</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了规定。</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本条规定鉴定机构收取鉴定资料清单或举证资料清单的份数和接收方，同时提出了示范参考格式，规定示范参考格式的目的是提示鉴定机构，应在函中告知当事人如在上述期限内不能提交所列资料或提交虚假资料的，将承担的相应法律后果。</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对当事人延期举证提出了处理办法。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5  </w:t>
            </w:r>
            <w:r w:rsidRPr="00525089">
              <w:rPr>
                <w:rFonts w:ascii="宋体" w:eastAsia="宋体" w:hAnsi="宋体" w:cs="宋体" w:hint="eastAsia"/>
                <w:kern w:val="0"/>
                <w:sz w:val="24"/>
                <w:szCs w:val="24"/>
              </w:rPr>
              <w:t>本条对当事人在举证期限内不提交鉴定资料的、逾期提交的证据材料提出了处理办法。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6  </w:t>
            </w:r>
            <w:r w:rsidRPr="00525089">
              <w:rPr>
                <w:rFonts w:ascii="宋体" w:eastAsia="宋体" w:hAnsi="宋体" w:cs="宋体" w:hint="eastAsia"/>
                <w:kern w:val="0"/>
                <w:sz w:val="24"/>
                <w:szCs w:val="24"/>
              </w:rPr>
              <w:t>本条规定鉴定机构对当事人主动举证的其他资料，鉴定机构应将其一并列人鉴定报告中的举证资料清单，不得遗漏，避免因遗漏当事人主动提交的资料，而致鉴定工作发生偏差并影响当事人的权益。</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7  </w:t>
            </w:r>
            <w:r w:rsidRPr="00525089">
              <w:rPr>
                <w:rFonts w:ascii="宋体" w:eastAsia="宋体" w:hAnsi="宋体" w:cs="宋体" w:hint="eastAsia"/>
                <w:kern w:val="0"/>
                <w:sz w:val="24"/>
                <w:szCs w:val="24"/>
              </w:rPr>
              <w:t>本条对纠纷项目鉴定过程中当事人要求改变鉴定范围或内容的受理及举证程序</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了规定。</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8  </w:t>
            </w:r>
            <w:r w:rsidRPr="00525089">
              <w:rPr>
                <w:rFonts w:ascii="宋体" w:eastAsia="宋体" w:hAnsi="宋体" w:cs="宋体" w:hint="eastAsia"/>
                <w:kern w:val="0"/>
                <w:sz w:val="24"/>
                <w:szCs w:val="24"/>
              </w:rPr>
              <w:t>本条对补充鉴定委托提出了处理办法。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9  </w:t>
            </w:r>
            <w:r w:rsidRPr="00525089">
              <w:rPr>
                <w:rFonts w:ascii="宋体" w:eastAsia="宋体" w:hAnsi="宋体" w:cs="宋体" w:hint="eastAsia"/>
                <w:kern w:val="0"/>
                <w:sz w:val="24"/>
                <w:szCs w:val="24"/>
              </w:rPr>
              <w:t>由于工程造价鉴定收取的资料数量可能很大、种类很多，资料保管风险很大，本条提出鉴定机构不宜收取鉴定资料原件，既是为了保障当事人权益，同时也是为了规避因资料保管问题导致当事人对鉴定完整性等质量问题的质疑。但为了保证复制件的准确性、真实性，要求鉴定机构对收取的举证资料复印件、扫描件、拍照件、摄像件应与原件核对无误。</w:t>
            </w: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10  </w:t>
            </w:r>
            <w:r w:rsidRPr="00525089">
              <w:rPr>
                <w:rFonts w:ascii="宋体" w:eastAsia="宋体" w:hAnsi="宋体" w:cs="宋体" w:hint="eastAsia"/>
                <w:kern w:val="0"/>
                <w:sz w:val="24"/>
                <w:szCs w:val="24"/>
              </w:rPr>
              <w:t>鉴定受托人从收到鉴定委托书开始就应该判断能否受理该项目鉴定，根据自身专业能力和已收到的举证资料，判断能否受理该项鉴定。</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为保护鉴定受托人利益，根据有关规定，本条明确了鉴定收费在鉴定业务活动</w:t>
            </w:r>
            <w:r w:rsidRPr="00525089">
              <w:rPr>
                <w:rFonts w:ascii="宋体" w:eastAsia="宋体" w:hAnsi="宋体" w:cs="宋体" w:hint="eastAsia"/>
                <w:kern w:val="0"/>
                <w:sz w:val="24"/>
                <w:szCs w:val="24"/>
              </w:rPr>
              <w:lastRenderedPageBreak/>
              <w:t>中的程序。</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44"/>
                <w:szCs w:val="44"/>
              </w:rPr>
              <w:t>5</w:t>
            </w:r>
            <w:proofErr w:type="gramStart"/>
            <w:r w:rsidRPr="00525089">
              <w:rPr>
                <w:rFonts w:ascii="宋体" w:eastAsia="宋体" w:hAnsi="宋体" w:cs="宋体" w:hint="eastAsia"/>
                <w:b/>
                <w:bCs/>
                <w:kern w:val="0"/>
                <w:sz w:val="44"/>
                <w:szCs w:val="44"/>
              </w:rPr>
              <w:t>证资料</w:t>
            </w:r>
            <w:proofErr w:type="gramEnd"/>
            <w:r w:rsidRPr="00525089">
              <w:rPr>
                <w:rFonts w:ascii="宋体" w:eastAsia="宋体" w:hAnsi="宋体" w:cs="宋体" w:hint="eastAsia"/>
                <w:b/>
                <w:bCs/>
                <w:kern w:val="0"/>
                <w:sz w:val="44"/>
                <w:szCs w:val="44"/>
              </w:rPr>
              <w:t>的交换、质证和现场勘验</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5.1</w:t>
            </w:r>
            <w:r w:rsidRPr="00525089">
              <w:rPr>
                <w:rFonts w:ascii="宋体" w:eastAsia="宋体" w:hAnsi="宋体" w:cs="宋体" w:hint="eastAsia"/>
                <w:b/>
                <w:bCs/>
                <w:kern w:val="0"/>
                <w:sz w:val="24"/>
                <w:szCs w:val="24"/>
              </w:rPr>
              <w:t>举证资料的交换和质证</w:t>
            </w:r>
          </w:p>
          <w:p w:rsidR="00525089" w:rsidRPr="008E0E3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color w:val="FF0000"/>
                <w:kern w:val="0"/>
                <w:sz w:val="24"/>
                <w:szCs w:val="24"/>
              </w:rPr>
            </w:pPr>
            <w:r w:rsidRPr="00525089">
              <w:rPr>
                <w:rFonts w:ascii="inherit" w:eastAsia="微软雅黑" w:hAnsi="inherit" w:cs="宋体"/>
                <w:kern w:val="0"/>
                <w:sz w:val="24"/>
                <w:szCs w:val="24"/>
              </w:rPr>
              <w:t>5.1.1</w:t>
            </w:r>
            <w:r w:rsidRPr="008E0E39">
              <w:rPr>
                <w:rFonts w:ascii="宋体" w:eastAsia="宋体" w:hAnsi="宋体" w:cs="宋体" w:hint="eastAsia"/>
                <w:color w:val="FF0000"/>
                <w:kern w:val="0"/>
                <w:sz w:val="24"/>
                <w:szCs w:val="24"/>
              </w:rPr>
              <w:t>鉴定委托人直接交由鉴定机构作为鉴定依据的鉴定资料，如果是由鉴定委托人已经过当事人交换证据并质证后的资料，可以直接作为鉴定依据；如果经</w:t>
            </w:r>
            <w:proofErr w:type="gramStart"/>
            <w:r w:rsidRPr="008E0E39">
              <w:rPr>
                <w:rFonts w:ascii="宋体" w:eastAsia="宋体" w:hAnsi="宋体" w:cs="宋体" w:hint="eastAsia"/>
                <w:color w:val="FF0000"/>
                <w:kern w:val="0"/>
                <w:sz w:val="24"/>
                <w:szCs w:val="24"/>
              </w:rPr>
              <w:t>询</w:t>
            </w:r>
            <w:proofErr w:type="gramEnd"/>
            <w:r w:rsidRPr="008E0E39">
              <w:rPr>
                <w:rFonts w:ascii="宋体" w:eastAsia="宋体" w:hAnsi="宋体" w:cs="宋体" w:hint="eastAsia"/>
                <w:color w:val="FF0000"/>
                <w:kern w:val="0"/>
                <w:sz w:val="24"/>
                <w:szCs w:val="24"/>
              </w:rPr>
              <w:t>鉴定委托人是没有经过当事人交换证据并质证的资料，则不能直接作为鉴定依据，应组织当事人交换证据并质证。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本条提出了对收到的鉴定资料应及时交换证据并质证的程序、方法及要求，提出了交换证据或质证时当事人双方一致认可或不配合、不认可时的处理办法。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本条明确了对鉴定资料的三种使用办法。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本条明确了鉴定机构主动要求提交补充鉴定资料的处理办法。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5  </w:t>
            </w:r>
            <w:r w:rsidRPr="00525089">
              <w:rPr>
                <w:rFonts w:ascii="宋体" w:eastAsia="宋体" w:hAnsi="宋体" w:cs="宋体" w:hint="eastAsia"/>
                <w:kern w:val="0"/>
                <w:sz w:val="24"/>
                <w:szCs w:val="24"/>
              </w:rPr>
              <w:t>本条明确了当事人经鉴定委托</w:t>
            </w:r>
            <w:proofErr w:type="gramStart"/>
            <w:r w:rsidRPr="00525089">
              <w:rPr>
                <w:rFonts w:ascii="宋体" w:eastAsia="宋体" w:hAnsi="宋体" w:cs="宋体" w:hint="eastAsia"/>
                <w:kern w:val="0"/>
                <w:sz w:val="24"/>
                <w:szCs w:val="24"/>
              </w:rPr>
              <w:t>入主动</w:t>
            </w:r>
            <w:proofErr w:type="gramEnd"/>
            <w:r w:rsidRPr="00525089">
              <w:rPr>
                <w:rFonts w:ascii="宋体" w:eastAsia="宋体" w:hAnsi="宋体" w:cs="宋体" w:hint="eastAsia"/>
                <w:kern w:val="0"/>
                <w:sz w:val="24"/>
                <w:szCs w:val="24"/>
              </w:rPr>
              <w:t>要求提交补充鉴定</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资料时可能存在的两种情况及其处理办法。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6  </w:t>
            </w:r>
            <w:r w:rsidRPr="00525089">
              <w:rPr>
                <w:rFonts w:ascii="宋体" w:eastAsia="宋体" w:hAnsi="宋体" w:cs="宋体" w:hint="eastAsia"/>
                <w:kern w:val="0"/>
                <w:sz w:val="24"/>
                <w:szCs w:val="24"/>
              </w:rPr>
              <w:t>本条明确了当事人主动补充提交鉴定资料的申请程序、申</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proofErr w:type="gramStart"/>
            <w:r w:rsidRPr="00525089">
              <w:rPr>
                <w:rFonts w:ascii="宋体" w:eastAsia="宋体" w:hAnsi="宋体" w:cs="宋体" w:hint="eastAsia"/>
                <w:kern w:val="0"/>
                <w:sz w:val="24"/>
                <w:szCs w:val="24"/>
              </w:rPr>
              <w:t>请表参考</w:t>
            </w:r>
            <w:proofErr w:type="gramEnd"/>
            <w:r w:rsidRPr="00525089">
              <w:rPr>
                <w:rFonts w:ascii="宋体" w:eastAsia="宋体" w:hAnsi="宋体" w:cs="宋体" w:hint="eastAsia"/>
                <w:kern w:val="0"/>
                <w:sz w:val="24"/>
                <w:szCs w:val="24"/>
              </w:rPr>
              <w:t>格式及取证和质证处理办法。</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5</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2  </w:t>
            </w:r>
            <w:r w:rsidRPr="00525089">
              <w:rPr>
                <w:rFonts w:ascii="宋体" w:eastAsia="宋体" w:hAnsi="宋体" w:cs="宋体" w:hint="eastAsia"/>
                <w:b/>
                <w:bCs/>
                <w:kern w:val="0"/>
                <w:sz w:val="24"/>
                <w:szCs w:val="24"/>
              </w:rPr>
              <w:t>现场勘验</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本条对鉴定机构是否要进行现场勘验</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了规定。</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本条提出了现场勘验的条件、勘验通知书参考格式、参加人的要求以及特殊情况处理办法。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本条提出了对勘验工作的技术、管理要求以及特殊情况的处理办法。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本条提出了对勘验工作成果认可的法律要求以及特殊情况的处理办法。</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spacing w:val="500"/>
                <w:kern w:val="0"/>
                <w:sz w:val="44"/>
                <w:szCs w:val="44"/>
              </w:rPr>
              <w:t>6</w:t>
            </w:r>
            <w:r w:rsidRPr="00525089">
              <w:rPr>
                <w:rFonts w:ascii="宋体" w:eastAsia="宋体" w:hAnsi="宋体" w:cs="宋体" w:hint="eastAsia"/>
                <w:b/>
                <w:bCs/>
                <w:spacing w:val="500"/>
                <w:kern w:val="0"/>
                <w:sz w:val="44"/>
                <w:szCs w:val="44"/>
              </w:rPr>
              <w:t>鉴定</w:t>
            </w:r>
          </w:p>
          <w:p w:rsidR="00525089" w:rsidRPr="00525089" w:rsidRDefault="00525089" w:rsidP="00CF4BAA">
            <w:pPr>
              <w:widowControl/>
              <w:spacing w:before="100" w:beforeAutospacing="1" w:after="100" w:afterAutospacing="1" w:line="360" w:lineRule="auto"/>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1  </w:t>
            </w:r>
            <w:r w:rsidRPr="00525089">
              <w:rPr>
                <w:rFonts w:ascii="宋体" w:eastAsia="宋体" w:hAnsi="宋体" w:cs="宋体" w:hint="eastAsia"/>
                <w:b/>
                <w:bCs/>
                <w:kern w:val="0"/>
                <w:sz w:val="24"/>
                <w:szCs w:val="24"/>
              </w:rPr>
              <w:t>鉴定组织</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6.1.1</w:t>
            </w:r>
            <w:r w:rsidRPr="00525089">
              <w:rPr>
                <w:rFonts w:ascii="宋体" w:eastAsia="宋体" w:hAnsi="宋体" w:cs="宋体" w:hint="eastAsia"/>
                <w:kern w:val="0"/>
                <w:sz w:val="24"/>
                <w:szCs w:val="24"/>
              </w:rPr>
              <w:t>本条明确要求鉴定机构接受了鉴定委托人的鉴定委托书后，从程序上首先应组织并指定人员成立项目部，同时明确了对项目部组成人员的基本要求。</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本条明确了建设工程造价鉴定应依照本行业有关的法规执行审核审定制</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即常规的经办、审核、审定制度</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定案，以求通过审核制度，减少误差。</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本条参照《全国人民代表大会常务委员会关于司法鉴定管理问题的决定》</w:t>
            </w:r>
            <w:r w:rsidRPr="00525089">
              <w:rPr>
                <w:rFonts w:ascii="inherit" w:eastAsia="微软雅黑" w:hAnsi="inherit" w:cs="宋体"/>
                <w:kern w:val="0"/>
                <w:sz w:val="24"/>
                <w:szCs w:val="24"/>
              </w:rPr>
              <w:t>(2005</w:t>
            </w:r>
            <w:r w:rsidRPr="00525089">
              <w:rPr>
                <w:rFonts w:ascii="宋体" w:eastAsia="宋体" w:hAnsi="宋体" w:cs="宋体" w:hint="eastAsia"/>
                <w:kern w:val="0"/>
                <w:sz w:val="24"/>
                <w:szCs w:val="24"/>
              </w:rPr>
              <w:t>年</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月</w:t>
            </w:r>
            <w:r w:rsidRPr="00525089">
              <w:rPr>
                <w:rFonts w:ascii="inherit" w:eastAsia="微软雅黑" w:hAnsi="inherit" w:cs="宋体"/>
                <w:kern w:val="0"/>
                <w:sz w:val="24"/>
                <w:szCs w:val="24"/>
              </w:rPr>
              <w:t>28</w:t>
            </w:r>
            <w:r w:rsidRPr="00525089">
              <w:rPr>
                <w:rFonts w:ascii="宋体" w:eastAsia="宋体" w:hAnsi="宋体" w:cs="宋体" w:hint="eastAsia"/>
                <w:kern w:val="0"/>
                <w:sz w:val="24"/>
                <w:szCs w:val="24"/>
              </w:rPr>
              <w:t>日第十届全国人民代表大会常务委员会第十四次会议通过</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第十条</w:t>
            </w:r>
            <w:r w:rsidRPr="00525089">
              <w:rPr>
                <w:rFonts w:ascii="宋体" w:eastAsia="宋体" w:hAnsi="宋体" w:cs="宋体" w:hint="eastAsia"/>
                <w:kern w:val="0"/>
                <w:sz w:val="24"/>
                <w:szCs w:val="24"/>
              </w:rPr>
              <w:lastRenderedPageBreak/>
              <w:t>规定，引进了司法审判中的合议制定案及其管理办法，以应对纠纷鉴定中的复杂情况。实行合议制定案的项日组应由三人以上奇数鉴定人员组成。</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2  </w:t>
            </w:r>
            <w:r w:rsidRPr="00525089">
              <w:rPr>
                <w:rFonts w:ascii="宋体" w:eastAsia="宋体" w:hAnsi="宋体" w:cs="宋体" w:hint="eastAsia"/>
                <w:b/>
                <w:bCs/>
                <w:kern w:val="0"/>
                <w:sz w:val="24"/>
                <w:szCs w:val="24"/>
              </w:rPr>
              <w:t>鉴定程序</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本条对鉴定工作提出了首先建立书面工作方案和工作程序的要求。</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2  </w:t>
            </w:r>
            <w:proofErr w:type="gramStart"/>
            <w:r w:rsidRPr="00525089">
              <w:rPr>
                <w:rFonts w:ascii="宋体" w:eastAsia="宋体" w:hAnsi="宋体" w:cs="宋体" w:hint="eastAsia"/>
                <w:kern w:val="0"/>
                <w:sz w:val="24"/>
                <w:szCs w:val="24"/>
              </w:rPr>
              <w:t>中价协对</w:t>
            </w:r>
            <w:proofErr w:type="gramEnd"/>
            <w:r w:rsidRPr="00525089">
              <w:rPr>
                <w:rFonts w:ascii="宋体" w:eastAsia="宋体" w:hAnsi="宋体" w:cs="宋体" w:hint="eastAsia"/>
                <w:kern w:val="0"/>
                <w:sz w:val="24"/>
                <w:szCs w:val="24"/>
              </w:rPr>
              <w:t>工程造价结算审查工作的要求是造价咨询机构与承包方进行核对后再出报告，但纠纷项目由于当事人的矛盾已经激化、小项目当事人无专业人员配合或诉讼时限太短，可能不具备核对的基础条件，本条没有规定鉴定项目必须具备与当事人核对计算过程的程序，但提示鉴定机构仍宜采取与当事人逐步核对的方式作鉴定，避免在出具了征询意见或鉴定意见后，由于工作未到位而遭到当事人抨击，导致鉴定机构及鉴定人员的声誉受损。</w:t>
            </w:r>
          </w:p>
          <w:p w:rsidR="00525089" w:rsidRPr="00525089" w:rsidRDefault="00525089" w:rsidP="00CF4BAA">
            <w:pPr>
              <w:widowControl/>
              <w:spacing w:before="100" w:beforeAutospacing="1" w:after="100" w:afterAutospacing="1" w:line="360" w:lineRule="auto"/>
              <w:ind w:firstLine="420"/>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同时本条也规定，在一定条件下</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如项目小、当事人未委托专业人</w:t>
            </w:r>
            <w:proofErr w:type="gramStart"/>
            <w:r w:rsidRPr="00525089">
              <w:rPr>
                <w:rFonts w:ascii="宋体" w:eastAsia="宋体" w:hAnsi="宋体" w:cs="宋体" w:hint="eastAsia"/>
                <w:kern w:val="0"/>
                <w:sz w:val="24"/>
                <w:szCs w:val="24"/>
              </w:rPr>
              <w:t>土参加</w:t>
            </w:r>
            <w:proofErr w:type="gramEnd"/>
            <w:r w:rsidRPr="00525089">
              <w:rPr>
                <w:rFonts w:ascii="宋体" w:eastAsia="宋体" w:hAnsi="宋体" w:cs="宋体" w:hint="eastAsia"/>
                <w:kern w:val="0"/>
                <w:sz w:val="24"/>
                <w:szCs w:val="24"/>
              </w:rPr>
              <w:t>核对等</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，鉴定机构可以直接出具鉴定意见。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本条提示鉴定</w:t>
            </w:r>
            <w:proofErr w:type="gramStart"/>
            <w:r w:rsidRPr="00525089">
              <w:rPr>
                <w:rFonts w:ascii="宋体" w:eastAsia="宋体" w:hAnsi="宋体" w:cs="宋体" w:hint="eastAsia"/>
                <w:kern w:val="0"/>
                <w:sz w:val="24"/>
                <w:szCs w:val="24"/>
              </w:rPr>
              <w:t>千作只要</w:t>
            </w:r>
            <w:proofErr w:type="gramEnd"/>
            <w:r w:rsidRPr="00525089">
              <w:rPr>
                <w:rFonts w:ascii="宋体" w:eastAsia="宋体" w:hAnsi="宋体" w:cs="宋体" w:hint="eastAsia"/>
                <w:kern w:val="0"/>
                <w:sz w:val="24"/>
                <w:szCs w:val="24"/>
              </w:rPr>
              <w:t>没有核对程序．每一个程序均应向当事人发小书面通知，以提高效率、规避程序性风险。但是否要求当事人参加核对丁作，应由鉴定委托人决定，因为每一个项日的情况和矛盾都不一样，有的项日经过核对程序会减少分歧便于裁判，而有的项目不没核对程序更有利于裁判，鉴定机构作为鉴定委托人的辅助机构，应按照委托人的要求工作，避免纠纷扩</w:t>
            </w:r>
            <w:proofErr w:type="gramStart"/>
            <w:r w:rsidRPr="00525089">
              <w:rPr>
                <w:rFonts w:ascii="宋体" w:eastAsia="宋体" w:hAnsi="宋体" w:cs="宋体" w:hint="eastAsia"/>
                <w:kern w:val="0"/>
                <w:sz w:val="24"/>
                <w:szCs w:val="24"/>
              </w:rPr>
              <w:t>‘</w:t>
            </w:r>
            <w:proofErr w:type="gramEnd"/>
            <w:r w:rsidRPr="00525089">
              <w:rPr>
                <w:rFonts w:ascii="宋体" w:eastAsia="宋体" w:hAnsi="宋体" w:cs="宋体" w:hint="eastAsia"/>
                <w:kern w:val="0"/>
                <w:sz w:val="24"/>
                <w:szCs w:val="24"/>
              </w:rPr>
              <w:t>大化。</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本条提出了鉴定工作应要求当事人将核对中的每一个阶段性成果均书面确认，以逐步逼近鉴定结论意见，避免当事人反悔。</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5  </w:t>
            </w:r>
            <w:r w:rsidRPr="00525089">
              <w:rPr>
                <w:rFonts w:ascii="宋体" w:eastAsia="宋体" w:hAnsi="宋体" w:cs="宋体" w:hint="eastAsia"/>
                <w:kern w:val="0"/>
                <w:sz w:val="24"/>
                <w:szCs w:val="24"/>
              </w:rPr>
              <w:t>本条说明出具征询意见</w:t>
            </w:r>
            <w:proofErr w:type="gramStart"/>
            <w:r w:rsidRPr="00525089">
              <w:rPr>
                <w:rFonts w:ascii="宋体" w:eastAsia="宋体" w:hAnsi="宋体" w:cs="宋体" w:hint="eastAsia"/>
                <w:kern w:val="0"/>
                <w:sz w:val="24"/>
                <w:szCs w:val="24"/>
              </w:rPr>
              <w:t>稿不是</w:t>
            </w:r>
            <w:proofErr w:type="gramEnd"/>
            <w:r w:rsidRPr="00525089">
              <w:rPr>
                <w:rFonts w:ascii="宋体" w:eastAsia="宋体" w:hAnsi="宋体" w:cs="宋体" w:hint="eastAsia"/>
                <w:kern w:val="0"/>
                <w:sz w:val="24"/>
                <w:szCs w:val="24"/>
              </w:rPr>
              <w:t>鉴定的必要程序，但如果要出具征询意见稿，首先应征询鉴定委托人的意见或经其审阅同意，然后向当事人出具征询意见函，保证程序合</w:t>
            </w:r>
            <w:proofErr w:type="gramStart"/>
            <w:r w:rsidRPr="00525089">
              <w:rPr>
                <w:rFonts w:ascii="宋体" w:eastAsia="宋体" w:hAnsi="宋体" w:cs="宋体" w:hint="eastAsia"/>
                <w:kern w:val="0"/>
                <w:sz w:val="24"/>
                <w:szCs w:val="24"/>
              </w:rPr>
              <w:t>规</w:t>
            </w:r>
            <w:proofErr w:type="gramEnd"/>
            <w:r w:rsidRPr="00525089">
              <w:rPr>
                <w:rFonts w:ascii="宋体" w:eastAsia="宋体" w:hAnsi="宋体" w:cs="宋体" w:hint="eastAsia"/>
                <w:kern w:val="0"/>
                <w:sz w:val="24"/>
                <w:szCs w:val="24"/>
              </w:rPr>
              <w:t>。</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6  </w:t>
            </w:r>
            <w:r w:rsidRPr="00525089">
              <w:rPr>
                <w:rFonts w:ascii="宋体" w:eastAsia="宋体" w:hAnsi="宋体" w:cs="宋体" w:hint="eastAsia"/>
                <w:kern w:val="0"/>
                <w:sz w:val="24"/>
                <w:szCs w:val="24"/>
              </w:rPr>
              <w:t>本条明确了出具鉴定报告的程序和管理办法。</w:t>
            </w: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7  </w:t>
            </w:r>
            <w:r w:rsidRPr="00525089">
              <w:rPr>
                <w:rFonts w:ascii="宋体" w:eastAsia="宋体" w:hAnsi="宋体" w:cs="宋体" w:hint="eastAsia"/>
                <w:kern w:val="0"/>
                <w:sz w:val="24"/>
                <w:szCs w:val="24"/>
              </w:rPr>
              <w:t>本条依据以法释</w:t>
            </w:r>
            <w:r w:rsidRPr="00525089">
              <w:rPr>
                <w:rFonts w:ascii="inherit" w:eastAsia="微软雅黑" w:hAnsi="inherit" w:cs="宋体"/>
                <w:kern w:val="0"/>
                <w:sz w:val="24"/>
                <w:szCs w:val="24"/>
              </w:rPr>
              <w:t>[2001]33</w:t>
            </w:r>
            <w:r w:rsidRPr="00525089">
              <w:rPr>
                <w:rFonts w:ascii="宋体" w:eastAsia="宋体" w:hAnsi="宋体" w:cs="宋体" w:hint="eastAsia"/>
                <w:kern w:val="0"/>
                <w:sz w:val="24"/>
                <w:szCs w:val="24"/>
              </w:rPr>
              <w:t>号文公告发布的《最高人民法院关于民事诉讼证据的若干规定》第五十九条规定，司法鉴定项目的鉴定人员应当履行出庭接受质询的义务以及确因特殊原因无法出庭时的处理办法。本规程提出非讼项目的鉴定也应参照执行，履行出场接受质询的义务。</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8  </w:t>
            </w:r>
            <w:r w:rsidRPr="00525089">
              <w:rPr>
                <w:rFonts w:ascii="宋体" w:eastAsia="宋体" w:hAnsi="宋体" w:cs="宋体" w:hint="eastAsia"/>
                <w:kern w:val="0"/>
                <w:sz w:val="24"/>
                <w:szCs w:val="24"/>
              </w:rPr>
              <w:t>本条提出了对有缺陷的鉴定结论意见的处理办法，明确了提交补充鉴定的条件及补充鉴定报告的法律作用。</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lastRenderedPageBreak/>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9  </w:t>
            </w:r>
            <w:r w:rsidRPr="00525089">
              <w:rPr>
                <w:rFonts w:ascii="宋体" w:eastAsia="宋体" w:hAnsi="宋体" w:cs="宋体" w:hint="eastAsia"/>
                <w:kern w:val="0"/>
                <w:sz w:val="24"/>
                <w:szCs w:val="24"/>
              </w:rPr>
              <w:t>本条明确了接受重新鉴定的条件，即参照法释</w:t>
            </w:r>
            <w:r w:rsidRPr="00525089">
              <w:rPr>
                <w:rFonts w:ascii="inherit" w:eastAsia="微软雅黑" w:hAnsi="inherit" w:cs="宋体"/>
                <w:kern w:val="0"/>
                <w:sz w:val="24"/>
                <w:szCs w:val="24"/>
              </w:rPr>
              <w:t>[2001]33</w:t>
            </w:r>
            <w:r w:rsidRPr="00525089">
              <w:rPr>
                <w:rFonts w:ascii="宋体" w:eastAsia="宋体" w:hAnsi="宋体" w:cs="宋体" w:hint="eastAsia"/>
                <w:kern w:val="0"/>
                <w:sz w:val="24"/>
                <w:szCs w:val="24"/>
              </w:rPr>
              <w:t>号文公告发布的《最高人民法院关于民事诉讼证据的若干规定》第二十七条规定和司法部第</w:t>
            </w:r>
            <w:r w:rsidRPr="00525089">
              <w:rPr>
                <w:rFonts w:ascii="inherit" w:eastAsia="微软雅黑" w:hAnsi="inherit" w:cs="宋体"/>
                <w:kern w:val="0"/>
                <w:sz w:val="24"/>
                <w:szCs w:val="24"/>
              </w:rPr>
              <w:t>107</w:t>
            </w:r>
            <w:r w:rsidRPr="00525089">
              <w:rPr>
                <w:rFonts w:ascii="宋体" w:eastAsia="宋体" w:hAnsi="宋体" w:cs="宋体" w:hint="eastAsia"/>
                <w:kern w:val="0"/>
                <w:sz w:val="24"/>
                <w:szCs w:val="24"/>
              </w:rPr>
              <w:t>号令发布的《司法鉴定程序通则》第二十九条规定。</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3  </w:t>
            </w:r>
            <w:r w:rsidRPr="00525089">
              <w:rPr>
                <w:rFonts w:ascii="宋体" w:eastAsia="宋体" w:hAnsi="宋体" w:cs="宋体" w:hint="eastAsia"/>
                <w:b/>
                <w:bCs/>
                <w:kern w:val="0"/>
                <w:sz w:val="24"/>
                <w:szCs w:val="24"/>
              </w:rPr>
              <w:t>鉴定方法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本条规定鉴定应严格按照委托文书进行，不得超出范围或缩小范围，不得</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不符合委托内容的鉴定，相应成果文件表述的鉴定范围和内容也应该严格按照委托文书的要求表述。</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《建筑丁程施丁发包与承包计价管理办法》</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建设部</w:t>
            </w:r>
            <w:r w:rsidRPr="00525089">
              <w:rPr>
                <w:rFonts w:ascii="inherit" w:eastAsia="微软雅黑" w:hAnsi="inherit" w:cs="宋体"/>
                <w:kern w:val="0"/>
                <w:sz w:val="24"/>
                <w:szCs w:val="24"/>
              </w:rPr>
              <w:t>107</w:t>
            </w:r>
            <w:r w:rsidRPr="00525089">
              <w:rPr>
                <w:rFonts w:ascii="宋体" w:eastAsia="宋体" w:hAnsi="宋体" w:cs="宋体" w:hint="eastAsia"/>
                <w:kern w:val="0"/>
                <w:sz w:val="24"/>
                <w:szCs w:val="24"/>
              </w:rPr>
              <w:t>号令</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第二条规定：建筑</w:t>
            </w:r>
            <w:proofErr w:type="gramStart"/>
            <w:r w:rsidRPr="00525089">
              <w:rPr>
                <w:rFonts w:ascii="宋体" w:eastAsia="宋体" w:hAnsi="宋体" w:cs="宋体" w:hint="eastAsia"/>
                <w:kern w:val="0"/>
                <w:sz w:val="24"/>
                <w:szCs w:val="24"/>
              </w:rPr>
              <w:t>丁程施工</w:t>
            </w:r>
            <w:proofErr w:type="gramEnd"/>
            <w:r w:rsidRPr="00525089">
              <w:rPr>
                <w:rFonts w:ascii="宋体" w:eastAsia="宋体" w:hAnsi="宋体" w:cs="宋体" w:hint="eastAsia"/>
                <w:kern w:val="0"/>
                <w:sz w:val="24"/>
                <w:szCs w:val="24"/>
              </w:rPr>
              <w:t>发包与承包价在政府宏观调控下，由市场竞争形成。因此本条规定鉴定应尊重当事人的合同约定，以维护社会主义市场经济条件下的计价原则。但是，当事人的合同约定必须有效，有效的前提是合同合法、合同的约定合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本条是对当事人合同无效或约定不明、合同约定的计价方法无法对纠纷部分进行鉴定等条件下开展鉴定活动的原则性规定。合同无效和合同约定不明、合同约定的计价方法无法对纠纷部分进行鉴定等情况均是工程经济纠纷中可能遇到的实际状况，在这种状况下，鉴定受托人应遵循以事实为依据，以法规为准绳，选择合适的计价方法开展鉴定活动。本条规定的独立选择有两重意思，“独立”是要求受托鉴定人员不得受各利益相反方的影响，而忽略自己的专业立场，偏袒任何一方的要求和利益；“选择”是要求受托鉴定人员应认识到工程造价咨询业务属于建设工程经济活动中的主要内容之一，具有法律性、政策性、技术性、经济性等多重属性，鉴定中应依据其建设科学技术和造价、经济专门知识，以及国家或省级、行业建设主管部门颁发的有关计价依据和办法，选择适用的计价方法，进行工程造价鉴别和判断并</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鉴定意见，以符合建设部《建筑工程施工发包与承包计价管理办法》</w:t>
            </w:r>
            <w:r w:rsidRPr="00525089">
              <w:rPr>
                <w:rFonts w:ascii="inherit" w:eastAsia="微软雅黑" w:hAnsi="inherit" w:cs="宋体"/>
                <w:kern w:val="0"/>
                <w:sz w:val="24"/>
                <w:szCs w:val="24"/>
              </w:rPr>
              <w:t>(107</w:t>
            </w:r>
            <w:r w:rsidRPr="00525089">
              <w:rPr>
                <w:rFonts w:ascii="宋体" w:eastAsia="宋体" w:hAnsi="宋体" w:cs="宋体" w:hint="eastAsia"/>
                <w:kern w:val="0"/>
                <w:sz w:val="24"/>
                <w:szCs w:val="24"/>
              </w:rPr>
              <w:t>号令</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第三条“工程发承包计价应当遵循公平、合法和诚实信用的原则”的规定。</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本条是要求鉴定计算方法应符合单项工程、单位工程、分部分项工程计价的规定，然后汇总，形成成果文件，避免马虎及不合理合并造成的鉴定误差，便于委托人和当事人理解计价结果的构成和形成关系。</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5  </w:t>
            </w:r>
            <w:r w:rsidRPr="00525089">
              <w:rPr>
                <w:rFonts w:ascii="宋体" w:eastAsia="宋体" w:hAnsi="宋体" w:cs="宋体" w:hint="eastAsia"/>
                <w:kern w:val="0"/>
                <w:sz w:val="24"/>
                <w:szCs w:val="24"/>
              </w:rPr>
              <w:t>本条提出开展鉴定工作之前应首先确定合同文件的解释顺序，明确有合同优先顺序、无合同优先顺序两种条件下的合同文件解释顺序优先原则及办法。对有</w:t>
            </w:r>
            <w:r w:rsidRPr="00525089">
              <w:rPr>
                <w:rFonts w:ascii="宋体" w:eastAsia="宋体" w:hAnsi="宋体" w:cs="宋体" w:hint="eastAsia"/>
                <w:kern w:val="0"/>
                <w:sz w:val="24"/>
                <w:szCs w:val="24"/>
              </w:rPr>
              <w:lastRenderedPageBreak/>
              <w:t>合同约定优先顺序的应按合同约定；对有合同但对合同优先／</w:t>
            </w:r>
            <w:proofErr w:type="gramStart"/>
            <w:r w:rsidRPr="00525089">
              <w:rPr>
                <w:rFonts w:ascii="宋体" w:eastAsia="宋体" w:hAnsi="宋体" w:cs="宋体" w:hint="eastAsia"/>
                <w:kern w:val="0"/>
                <w:sz w:val="24"/>
                <w:szCs w:val="24"/>
              </w:rPr>
              <w:t>顷序有</w:t>
            </w:r>
            <w:proofErr w:type="gramEnd"/>
            <w:r w:rsidRPr="00525089">
              <w:rPr>
                <w:rFonts w:ascii="宋体" w:eastAsia="宋体" w:hAnsi="宋体" w:cs="宋体" w:hint="eastAsia"/>
                <w:kern w:val="0"/>
                <w:sz w:val="24"/>
                <w:szCs w:val="24"/>
              </w:rPr>
              <w:t>纠纷的项目，应首先提请鉴定委托人确定合同优先顺序。对无合同优先顺序或鉴定委托人不确定合同优先顺序状况下的合同文件解释／</w:t>
            </w:r>
            <w:proofErr w:type="gramStart"/>
            <w:r w:rsidRPr="00525089">
              <w:rPr>
                <w:rFonts w:ascii="宋体" w:eastAsia="宋体" w:hAnsi="宋体" w:cs="宋体" w:hint="eastAsia"/>
                <w:kern w:val="0"/>
                <w:sz w:val="24"/>
                <w:szCs w:val="24"/>
              </w:rPr>
              <w:t>顷序应</w:t>
            </w:r>
            <w:proofErr w:type="gramEnd"/>
            <w:r w:rsidRPr="00525089">
              <w:rPr>
                <w:rFonts w:ascii="宋体" w:eastAsia="宋体" w:hAnsi="宋体" w:cs="宋体" w:hint="eastAsia"/>
                <w:kern w:val="0"/>
                <w:sz w:val="24"/>
                <w:szCs w:val="24"/>
              </w:rPr>
              <w:t>采用本规程沿用的国家工商行政管理总局和建设部联合颁发的《建设工程施工合同通用条款》规定的优先顺序。</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6  </w:t>
            </w:r>
            <w:r w:rsidRPr="00525089">
              <w:rPr>
                <w:rFonts w:ascii="宋体" w:eastAsia="宋体" w:hAnsi="宋体" w:cs="宋体" w:hint="eastAsia"/>
                <w:kern w:val="0"/>
                <w:sz w:val="24"/>
                <w:szCs w:val="24"/>
              </w:rPr>
              <w:t>纠纷项目的合同、工程量清单、洽商、变更、索赔、工程报价单或结算书等相关文件往往存在瑕疵，影响有效性的原因十分复杂，本条规定：纠纷各利益方对国家计价规定的理解有分歧时，应共同提请国家有权机关解释，鉴定人员不应越权解释并用于鉴定，当其解释仍然不能解决分歧时，应将纠纷方分歧及国家机构的解释提请鉴定委托人鉴别和判断，当鉴定委托人要求鉴定方</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鉴别和判断时，鉴定方才可</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鉴别和判断。而对合同约定的理解有分歧或合同约定本身有缺陷、事实不清、依据不足时，应提请鉴定委托人决定。如果鉴定委托人没有要求鉴定方</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鉴别和判断，鉴定方不应主动</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鉴别和判断，应采用鉴定委托人</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的鉴别和判断，记录入鉴定说明中并据此</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鉴定；如果鉴定委托人要求鉴定方白行</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鉴别和判断，鉴定方可依据建设科学技术和造价、经济专门知识，对指定项目进行鉴别和判断，并据此提供鉴定意见。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7  </w:t>
            </w:r>
            <w:r w:rsidRPr="00525089">
              <w:rPr>
                <w:rFonts w:ascii="宋体" w:eastAsia="宋体" w:hAnsi="宋体" w:cs="宋体" w:hint="eastAsia"/>
                <w:kern w:val="0"/>
                <w:sz w:val="24"/>
                <w:szCs w:val="24"/>
              </w:rPr>
              <w:t>本条对建设工程施工</w:t>
            </w:r>
            <w:proofErr w:type="gramStart"/>
            <w:r w:rsidRPr="00525089">
              <w:rPr>
                <w:rFonts w:ascii="宋体" w:eastAsia="宋体" w:hAnsi="宋体" w:cs="宋体" w:hint="eastAsia"/>
                <w:kern w:val="0"/>
                <w:sz w:val="24"/>
                <w:szCs w:val="24"/>
              </w:rPr>
              <w:t>发承包</w:t>
            </w:r>
            <w:proofErr w:type="gramEnd"/>
            <w:r w:rsidRPr="00525089">
              <w:rPr>
                <w:rFonts w:ascii="宋体" w:eastAsia="宋体" w:hAnsi="宋体" w:cs="宋体" w:hint="eastAsia"/>
                <w:kern w:val="0"/>
                <w:sz w:val="24"/>
                <w:szCs w:val="24"/>
              </w:rPr>
              <w:t>合同中不明确计价中的风险内容及其范围</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幅度</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，或采用无限风险、所有风险或类似语句约定计价中的风险内容及其范围</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幅度</w:t>
            </w:r>
            <w:r w:rsidRPr="00525089">
              <w:rPr>
                <w:rFonts w:ascii="inherit" w:eastAsia="微软雅黑" w:hAnsi="inherit" w:cs="宋体"/>
                <w:kern w:val="0"/>
                <w:sz w:val="24"/>
                <w:szCs w:val="24"/>
              </w:rPr>
              <w:t>)</w:t>
            </w:r>
            <w:r w:rsidRPr="00525089">
              <w:rPr>
                <w:rFonts w:ascii="宋体" w:eastAsia="宋体" w:hAnsi="宋体" w:cs="宋体" w:hint="eastAsia"/>
                <w:kern w:val="0"/>
                <w:sz w:val="24"/>
                <w:szCs w:val="24"/>
              </w:rPr>
              <w:t>，但随后为此发生纠纷的，提出了风险承担办法。</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8  </w:t>
            </w:r>
            <w:r w:rsidRPr="00525089">
              <w:rPr>
                <w:rFonts w:ascii="宋体" w:eastAsia="宋体" w:hAnsi="宋体" w:cs="宋体" w:hint="eastAsia"/>
                <w:kern w:val="0"/>
                <w:sz w:val="24"/>
                <w:szCs w:val="24"/>
              </w:rPr>
              <w:t>本条是对不可抗力发生后纠纷责任和经济损失的分担。</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9  </w:t>
            </w:r>
            <w:r w:rsidRPr="00525089">
              <w:rPr>
                <w:rFonts w:ascii="宋体" w:eastAsia="宋体" w:hAnsi="宋体" w:cs="宋体" w:hint="eastAsia"/>
                <w:kern w:val="0"/>
                <w:sz w:val="24"/>
                <w:szCs w:val="24"/>
              </w:rPr>
              <w:t>本条对由于不可抗力解除合同时，发包人应承</w:t>
            </w:r>
            <w:proofErr w:type="gramStart"/>
            <w:r w:rsidRPr="00525089">
              <w:rPr>
                <w:rFonts w:ascii="宋体" w:eastAsia="宋体" w:hAnsi="宋体" w:cs="宋体" w:hint="eastAsia"/>
                <w:kern w:val="0"/>
                <w:sz w:val="24"/>
                <w:szCs w:val="24"/>
              </w:rPr>
              <w:t>担费用</w:t>
            </w:r>
            <w:proofErr w:type="gramEnd"/>
            <w:r w:rsidRPr="00525089">
              <w:rPr>
                <w:rFonts w:ascii="宋体" w:eastAsia="宋体" w:hAnsi="宋体" w:cs="宋体" w:hint="eastAsia"/>
                <w:kern w:val="0"/>
                <w:sz w:val="24"/>
                <w:szCs w:val="24"/>
              </w:rPr>
              <w:t>的规定。</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6</w:t>
            </w:r>
            <w:r w:rsidRPr="00525089">
              <w:rPr>
                <w:rFonts w:ascii="宋体" w:eastAsia="宋体" w:hAnsi="宋体" w:cs="宋体" w:hint="eastAsia"/>
                <w:b/>
                <w:bCs/>
                <w:kern w:val="0"/>
                <w:sz w:val="24"/>
                <w:szCs w:val="24"/>
              </w:rPr>
              <w:t>．</w:t>
            </w:r>
            <w:r w:rsidRPr="00525089">
              <w:rPr>
                <w:rFonts w:ascii="inherit" w:eastAsia="微软雅黑" w:hAnsi="inherit" w:cs="宋体"/>
                <w:b/>
                <w:bCs/>
                <w:kern w:val="0"/>
                <w:sz w:val="24"/>
                <w:szCs w:val="24"/>
              </w:rPr>
              <w:t>4  </w:t>
            </w:r>
            <w:r w:rsidRPr="00525089">
              <w:rPr>
                <w:rFonts w:ascii="宋体" w:eastAsia="宋体" w:hAnsi="宋体" w:cs="宋体" w:hint="eastAsia"/>
                <w:b/>
                <w:bCs/>
                <w:kern w:val="0"/>
                <w:sz w:val="24"/>
                <w:szCs w:val="24"/>
              </w:rPr>
              <w:t>鉴定成果文件及鉴定结论意见</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6.4.4</w:t>
            </w:r>
            <w:r w:rsidRPr="00525089">
              <w:rPr>
                <w:rFonts w:ascii="宋体" w:eastAsia="宋体" w:hAnsi="宋体" w:cs="宋体" w:hint="eastAsia"/>
                <w:kern w:val="0"/>
                <w:sz w:val="24"/>
                <w:szCs w:val="24"/>
              </w:rPr>
              <w:t>本条是对鉴定人员声明主要内容规定，实际工作中可据情况表述。</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5  </w:t>
            </w:r>
            <w:r w:rsidRPr="00525089">
              <w:rPr>
                <w:rFonts w:ascii="宋体" w:eastAsia="宋体" w:hAnsi="宋体" w:cs="宋体" w:hint="eastAsia"/>
                <w:kern w:val="0"/>
                <w:sz w:val="24"/>
                <w:szCs w:val="24"/>
              </w:rPr>
              <w:t>本条明确了鉴定意见书应包括的内容及其有关规定，但因工程造价鉴定项目规模会相差很大、鉴定资料的收集情况各异、鉴定委托人的管理差异性，实际工作中可视具体项目</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取舍，但第一级目录的内容不宜缺少。</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项目名称中对仅限于工程造价鉴定的，项目名称主标题可为</w:t>
            </w:r>
            <w:r w:rsidRPr="00525089">
              <w:rPr>
                <w:rFonts w:ascii="inherit" w:eastAsia="微软雅黑" w:hAnsi="inherit" w:cs="宋体"/>
                <w:kern w:val="0"/>
                <w:sz w:val="24"/>
                <w:szCs w:val="24"/>
              </w:rPr>
              <w:t> </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XX</w:t>
            </w:r>
            <w:r w:rsidRPr="00525089">
              <w:rPr>
                <w:rFonts w:ascii="宋体" w:eastAsia="宋体" w:hAnsi="宋体" w:cs="宋体" w:hint="eastAsia"/>
                <w:kern w:val="0"/>
                <w:sz w:val="24"/>
                <w:szCs w:val="24"/>
              </w:rPr>
              <w:t>工程造价鉴定意见书”。</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书写本条中鉴定项目相关情况介绍时，项目没有相关内容的可以简化。</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例</w:t>
            </w:r>
            <w:r w:rsidRPr="00525089">
              <w:rPr>
                <w:rFonts w:ascii="inherit" w:eastAsia="微软雅黑" w:hAnsi="inherit" w:cs="宋体"/>
                <w:kern w:val="0"/>
                <w:sz w:val="24"/>
                <w:szCs w:val="24"/>
              </w:rPr>
              <w:t>1  </w:t>
            </w:r>
            <w:r w:rsidRPr="00525089">
              <w:rPr>
                <w:rFonts w:ascii="宋体" w:eastAsia="宋体" w:hAnsi="宋体" w:cs="宋体" w:hint="eastAsia"/>
                <w:kern w:val="0"/>
                <w:sz w:val="24"/>
                <w:szCs w:val="24"/>
              </w:rPr>
              <w:t>对第</w:t>
            </w: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项“鉴定资料”应按以下内容加以选择使用：</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lastRenderedPageBreak/>
              <w:t>①鉴定委托人移送的卷宗材料、技术资料等本项目所有资料：鉴定机构对接受的鉴定资料应加以编号、签收；</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②当事人提交的所有举证资料：鉴定机构对不同当事人提交的举证资料应分别加以编号、签收。</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例</w:t>
            </w:r>
            <w:r w:rsidRPr="00525089">
              <w:rPr>
                <w:rFonts w:ascii="inherit" w:eastAsia="微软雅黑" w:hAnsi="inherit" w:cs="宋体"/>
                <w:kern w:val="0"/>
                <w:sz w:val="24"/>
                <w:szCs w:val="24"/>
              </w:rPr>
              <w:t>2  </w:t>
            </w:r>
            <w:r w:rsidRPr="00525089">
              <w:rPr>
                <w:rFonts w:ascii="宋体" w:eastAsia="宋体" w:hAnsi="宋体" w:cs="宋体" w:hint="eastAsia"/>
                <w:kern w:val="0"/>
                <w:sz w:val="24"/>
                <w:szCs w:val="24"/>
              </w:rPr>
              <w:t>对第</w:t>
            </w:r>
            <w:r w:rsidRPr="00525089">
              <w:rPr>
                <w:rFonts w:ascii="inherit" w:eastAsia="微软雅黑" w:hAnsi="inherit" w:cs="宋体"/>
                <w:kern w:val="0"/>
                <w:sz w:val="24"/>
                <w:szCs w:val="24"/>
              </w:rPr>
              <w:t>5</w:t>
            </w:r>
            <w:r w:rsidRPr="00525089">
              <w:rPr>
                <w:rFonts w:ascii="宋体" w:eastAsia="宋体" w:hAnsi="宋体" w:cs="宋体" w:hint="eastAsia"/>
                <w:kern w:val="0"/>
                <w:sz w:val="24"/>
                <w:szCs w:val="24"/>
              </w:rPr>
              <w:t>项“纠纷项目相关情况介绍”，应按以下内容加以选择使用：</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①工程发包单位；</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②工程承包单位；</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③工程设计单位；</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④工程监理单位；</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⑤工程建设规模；</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⑥工程地点；</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⑦工程开工日期、竣工日期</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⑧其他情况。</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6.4.6</w:t>
            </w:r>
            <w:r w:rsidRPr="00525089">
              <w:rPr>
                <w:rFonts w:ascii="宋体" w:eastAsia="宋体" w:hAnsi="宋体" w:cs="宋体" w:hint="eastAsia"/>
                <w:kern w:val="0"/>
                <w:sz w:val="24"/>
                <w:szCs w:val="24"/>
              </w:rPr>
              <w:t>基于工程造价经济纠纷的复杂性，本条明确了鉴定结论意见簿一定是结果确定的结论意见，可以同时包括其他形式的结论。</w:t>
            </w:r>
          </w:p>
          <w:p w:rsidR="00525089" w:rsidRPr="00525089" w:rsidRDefault="00525089" w:rsidP="00CF4BAA">
            <w:pPr>
              <w:widowControl/>
              <w:spacing w:before="100" w:beforeAutospacing="1" w:after="100" w:afterAutospacing="1" w:line="360" w:lineRule="auto"/>
              <w:ind w:firstLine="435"/>
              <w:contextualSpacing/>
              <w:mirrorIndents/>
              <w:jc w:val="left"/>
              <w:rPr>
                <w:rFonts w:ascii="inherit" w:eastAsia="微软雅黑" w:hAnsi="inherit" w:cs="宋体" w:hint="eastAsia"/>
                <w:kern w:val="0"/>
                <w:sz w:val="24"/>
                <w:szCs w:val="24"/>
              </w:rPr>
            </w:pPr>
            <w:r w:rsidRPr="00525089">
              <w:rPr>
                <w:rFonts w:ascii="宋体" w:eastAsia="宋体" w:hAnsi="宋体" w:cs="宋体" w:hint="eastAsia"/>
                <w:kern w:val="0"/>
                <w:sz w:val="24"/>
                <w:szCs w:val="24"/>
              </w:rPr>
              <w:t>本条期望指导鉴定项目在合同无效、事实不清、证据不力或依据不足且当事人无法达成妥协的条件下，擅自</w:t>
            </w:r>
            <w:proofErr w:type="gramStart"/>
            <w:r w:rsidRPr="00525089">
              <w:rPr>
                <w:rFonts w:ascii="宋体" w:eastAsia="宋体" w:hAnsi="宋体" w:cs="宋体" w:hint="eastAsia"/>
                <w:kern w:val="0"/>
                <w:sz w:val="24"/>
                <w:szCs w:val="24"/>
              </w:rPr>
              <w:t>作出</w:t>
            </w:r>
            <w:proofErr w:type="gramEnd"/>
            <w:r w:rsidRPr="00525089">
              <w:rPr>
                <w:rFonts w:ascii="宋体" w:eastAsia="宋体" w:hAnsi="宋体" w:cs="宋体" w:hint="eastAsia"/>
                <w:kern w:val="0"/>
                <w:sz w:val="24"/>
                <w:szCs w:val="24"/>
              </w:rPr>
              <w:t>鉴定结论意见并使用于成果文件中；另一方面，未在现有条件下做到委托人需要的鉴定工作深度。</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6.4.7</w:t>
            </w:r>
            <w:r w:rsidRPr="00525089">
              <w:rPr>
                <w:rFonts w:ascii="宋体" w:eastAsia="宋体" w:hAnsi="宋体" w:cs="宋体" w:hint="eastAsia"/>
                <w:kern w:val="0"/>
                <w:sz w:val="24"/>
                <w:szCs w:val="24"/>
              </w:rPr>
              <w:t>本条明确了对鉴定意见书有关附件内容的要求。鉴定计算书内容根据委托项目的具体情况而定，如汇总表、对比表及其有关的工程项日、单项工程、单位丁程、分部分项工程造价计算书，人工费、材料费、机械使用费等。鉴定委托书原件应留存于鉴定机构的合同类文件中归档。项目备案书是指工程造价咨询业务在建设行政主管部门的备案性文件。</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9  </w:t>
            </w:r>
            <w:r w:rsidRPr="00525089">
              <w:rPr>
                <w:rFonts w:ascii="宋体" w:eastAsia="宋体" w:hAnsi="宋体" w:cs="宋体" w:hint="eastAsia"/>
                <w:kern w:val="0"/>
                <w:sz w:val="24"/>
                <w:szCs w:val="24"/>
              </w:rPr>
              <w:t>本条对鉴定意见书的版面和装订提出了管理要求。为满足不同鉴定委托人的管理状况，仅提出符合鉴定委托人的要求。用“要求”而非“规定”，是因为“要求”涵盖了“规定”，以示对鉴定委托人有规定的从其规定，对无规定但有要求的从其要求，无要求的按本规程执行。</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6</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4</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11  </w:t>
            </w:r>
            <w:r w:rsidRPr="00525089">
              <w:rPr>
                <w:rFonts w:ascii="宋体" w:eastAsia="宋体" w:hAnsi="宋体" w:cs="宋体" w:hint="eastAsia"/>
                <w:kern w:val="0"/>
                <w:sz w:val="24"/>
                <w:szCs w:val="24"/>
              </w:rPr>
              <w:t>本条明确鉴定机构及鉴定人员在鉴定过程中如果产生责任、过失时应承担相应的责任。</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44"/>
                <w:szCs w:val="44"/>
              </w:rPr>
              <w:lastRenderedPageBreak/>
              <w:t>7</w:t>
            </w:r>
            <w:r w:rsidRPr="00525089">
              <w:rPr>
                <w:rFonts w:ascii="宋体" w:eastAsia="宋体" w:hAnsi="宋体" w:cs="宋体" w:hint="eastAsia"/>
                <w:b/>
                <w:bCs/>
                <w:kern w:val="0"/>
                <w:sz w:val="44"/>
                <w:szCs w:val="44"/>
              </w:rPr>
              <w:t>档案管理</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7.1</w:t>
            </w:r>
            <w:r w:rsidRPr="00525089">
              <w:rPr>
                <w:rFonts w:ascii="宋体" w:eastAsia="宋体" w:hAnsi="宋体" w:cs="宋体" w:hint="eastAsia"/>
                <w:b/>
                <w:bCs/>
                <w:kern w:val="0"/>
                <w:sz w:val="24"/>
                <w:szCs w:val="24"/>
              </w:rPr>
              <w:t>基本要求</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1</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8  </w:t>
            </w:r>
            <w:r w:rsidRPr="00525089">
              <w:rPr>
                <w:rFonts w:ascii="宋体" w:eastAsia="宋体" w:hAnsi="宋体" w:cs="宋体" w:hint="eastAsia"/>
                <w:kern w:val="0"/>
                <w:sz w:val="24"/>
                <w:szCs w:val="24"/>
              </w:rPr>
              <w:t>本条规定资料移交单应详尽</w:t>
            </w:r>
            <w:proofErr w:type="gramStart"/>
            <w:r w:rsidRPr="00525089">
              <w:rPr>
                <w:rFonts w:ascii="宋体" w:eastAsia="宋体" w:hAnsi="宋体" w:cs="宋体" w:hint="eastAsia"/>
                <w:kern w:val="0"/>
                <w:sz w:val="24"/>
                <w:szCs w:val="24"/>
              </w:rPr>
              <w:t>开明确</w:t>
            </w:r>
            <w:proofErr w:type="gramEnd"/>
            <w:r w:rsidRPr="00525089">
              <w:rPr>
                <w:rFonts w:ascii="宋体" w:eastAsia="宋体" w:hAnsi="宋体" w:cs="宋体" w:hint="eastAsia"/>
                <w:kern w:val="0"/>
                <w:sz w:val="24"/>
                <w:szCs w:val="24"/>
              </w:rPr>
              <w:t>文件存档或移交、接收的单位。</w:t>
            </w:r>
          </w:p>
          <w:p w:rsidR="00525089" w:rsidRPr="00525089" w:rsidRDefault="00525089" w:rsidP="00CF4BAA">
            <w:pPr>
              <w:widowControl/>
              <w:spacing w:before="100" w:beforeAutospacing="1" w:after="100" w:afterAutospacing="1" w:line="360" w:lineRule="auto"/>
              <w:ind w:firstLine="437"/>
              <w:contextualSpacing/>
              <w:mirrorIndents/>
              <w:jc w:val="center"/>
              <w:rPr>
                <w:rFonts w:ascii="inherit" w:eastAsia="微软雅黑" w:hAnsi="inherit" w:cs="宋体" w:hint="eastAsia"/>
                <w:kern w:val="0"/>
                <w:sz w:val="24"/>
                <w:szCs w:val="24"/>
              </w:rPr>
            </w:pPr>
            <w:r w:rsidRPr="00525089">
              <w:rPr>
                <w:rFonts w:ascii="inherit" w:eastAsia="微软雅黑" w:hAnsi="inherit" w:cs="宋体"/>
                <w:b/>
                <w:bCs/>
                <w:kern w:val="0"/>
                <w:sz w:val="24"/>
                <w:szCs w:val="24"/>
              </w:rPr>
              <w:t>7.2</w:t>
            </w:r>
            <w:r w:rsidRPr="00525089">
              <w:rPr>
                <w:rFonts w:ascii="宋体" w:eastAsia="宋体" w:hAnsi="宋体" w:cs="宋体" w:hint="eastAsia"/>
                <w:b/>
                <w:bCs/>
                <w:kern w:val="0"/>
                <w:sz w:val="24"/>
                <w:szCs w:val="24"/>
              </w:rPr>
              <w:t>档案内容</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7.2.2</w:t>
            </w:r>
            <w:r w:rsidRPr="00525089">
              <w:rPr>
                <w:rFonts w:ascii="宋体" w:eastAsia="宋体" w:hAnsi="宋体" w:cs="宋体" w:hint="eastAsia"/>
                <w:kern w:val="0"/>
                <w:sz w:val="24"/>
                <w:szCs w:val="24"/>
              </w:rPr>
              <w:t>本条列举了鉴定过程文件应包括的主要内容，项目实施时可按实际情况增减，但是只要发生了的过程性文件均应归档。</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3  </w:t>
            </w:r>
            <w:r w:rsidRPr="00525089">
              <w:rPr>
                <w:rFonts w:ascii="宋体" w:eastAsia="宋体" w:hAnsi="宋体" w:cs="宋体" w:hint="eastAsia"/>
                <w:kern w:val="0"/>
                <w:sz w:val="24"/>
                <w:szCs w:val="24"/>
              </w:rPr>
              <w:t>本条是对本规程</w:t>
            </w: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条</w:t>
            </w:r>
            <w:proofErr w:type="gramStart"/>
            <w:r w:rsidRPr="00525089">
              <w:rPr>
                <w:rFonts w:ascii="宋体" w:eastAsia="宋体" w:hAnsi="宋体" w:cs="宋体" w:hint="eastAsia"/>
                <w:kern w:val="0"/>
                <w:sz w:val="24"/>
                <w:szCs w:val="24"/>
              </w:rPr>
              <w:t>巾</w:t>
            </w:r>
            <w:proofErr w:type="gramEnd"/>
            <w:r w:rsidRPr="00525089">
              <w:rPr>
                <w:rFonts w:ascii="宋体" w:eastAsia="宋体" w:hAnsi="宋体" w:cs="宋体" w:hint="eastAsia"/>
                <w:kern w:val="0"/>
                <w:sz w:val="24"/>
                <w:szCs w:val="24"/>
              </w:rPr>
              <w:t>工作底稿内容的进一步规定，列举了工作底稿应包括的主要内容，工作中可按实际情况增减，但是只要发生了的工作底稿均应归档。</w:t>
            </w:r>
          </w:p>
          <w:p w:rsidR="00525089" w:rsidRPr="00525089" w:rsidRDefault="00525089" w:rsidP="00CF4BAA">
            <w:pPr>
              <w:widowControl/>
              <w:spacing w:before="100" w:beforeAutospacing="1" w:after="100" w:afterAutospacing="1" w:line="360" w:lineRule="auto"/>
              <w:contextualSpacing/>
              <w:mirrorIndents/>
              <w:jc w:val="left"/>
              <w:rPr>
                <w:rFonts w:ascii="inherit" w:eastAsia="微软雅黑" w:hAnsi="inherit" w:cs="宋体" w:hint="eastAsia"/>
                <w:kern w:val="0"/>
                <w:sz w:val="24"/>
                <w:szCs w:val="24"/>
              </w:rPr>
            </w:pPr>
            <w:r w:rsidRPr="00525089">
              <w:rPr>
                <w:rFonts w:ascii="inherit" w:eastAsia="微软雅黑" w:hAnsi="inherit" w:cs="宋体"/>
                <w:kern w:val="0"/>
                <w:sz w:val="24"/>
                <w:szCs w:val="24"/>
              </w:rPr>
              <w:t>7</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2</w:t>
            </w:r>
            <w:r w:rsidRPr="00525089">
              <w:rPr>
                <w:rFonts w:ascii="宋体" w:eastAsia="宋体" w:hAnsi="宋体" w:cs="宋体" w:hint="eastAsia"/>
                <w:kern w:val="0"/>
                <w:sz w:val="24"/>
                <w:szCs w:val="24"/>
              </w:rPr>
              <w:t>．</w:t>
            </w:r>
            <w:r w:rsidRPr="00525089">
              <w:rPr>
                <w:rFonts w:ascii="inherit" w:eastAsia="微软雅黑" w:hAnsi="inherit" w:cs="宋体"/>
                <w:kern w:val="0"/>
                <w:sz w:val="24"/>
                <w:szCs w:val="24"/>
              </w:rPr>
              <w:t>4  </w:t>
            </w:r>
            <w:r w:rsidRPr="00525089">
              <w:rPr>
                <w:rFonts w:ascii="宋体" w:eastAsia="宋体" w:hAnsi="宋体" w:cs="宋体" w:hint="eastAsia"/>
                <w:kern w:val="0"/>
                <w:sz w:val="24"/>
                <w:szCs w:val="24"/>
              </w:rPr>
              <w:t>本条列举了鉴定项目的举证资料、鉴定资料等原始依据应包括的主要内容，项目实施时应执行当地建设行政主管部门对建设工程造价咨询业务档案管理的规定，按实际情况增减。但是只要发生了移交的均应列入清单并办理手续。</w:t>
            </w:r>
          </w:p>
        </w:tc>
      </w:tr>
    </w:tbl>
    <w:p w:rsidR="00385C4F" w:rsidRDefault="00385C4F" w:rsidP="00CF4BAA">
      <w:pPr>
        <w:spacing w:line="360" w:lineRule="auto"/>
        <w:contextualSpacing/>
        <w:mirrorIndents/>
      </w:pPr>
    </w:p>
    <w:sectPr w:rsidR="00385C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Times New Roman"/>
    <w:panose1 w:val="00000000000000000000"/>
    <w:charset w:val="00"/>
    <w:family w:val="roman"/>
    <w:notTrueType/>
    <w:pitch w:val="default"/>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089"/>
    <w:rsid w:val="00385C4F"/>
    <w:rsid w:val="00525089"/>
    <w:rsid w:val="00676260"/>
    <w:rsid w:val="00741BBF"/>
    <w:rsid w:val="008E0E39"/>
    <w:rsid w:val="00CF4BAA"/>
    <w:rsid w:val="00DD61B9"/>
    <w:rsid w:val="00F2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250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25089"/>
    <w:rPr>
      <w:rFonts w:ascii="宋体" w:eastAsia="宋体" w:hAnsi="宋体" w:cs="宋体"/>
      <w:b/>
      <w:bCs/>
      <w:kern w:val="0"/>
      <w:sz w:val="36"/>
      <w:szCs w:val="36"/>
    </w:rPr>
  </w:style>
  <w:style w:type="numbering" w:customStyle="1" w:styleId="1">
    <w:name w:val="无列表1"/>
    <w:next w:val="a2"/>
    <w:uiPriority w:val="99"/>
    <w:semiHidden/>
    <w:unhideWhenUsed/>
    <w:rsid w:val="00525089"/>
  </w:style>
  <w:style w:type="character" w:customStyle="1" w:styleId="apple-converted-space">
    <w:name w:val="apple-converted-space"/>
    <w:basedOn w:val="a0"/>
    <w:rsid w:val="00525089"/>
  </w:style>
  <w:style w:type="character" w:customStyle="1" w:styleId="ausername">
    <w:name w:val="a_username"/>
    <w:basedOn w:val="a0"/>
    <w:rsid w:val="00525089"/>
  </w:style>
  <w:style w:type="character" w:styleId="a3">
    <w:name w:val="Hyperlink"/>
    <w:basedOn w:val="a0"/>
    <w:uiPriority w:val="99"/>
    <w:semiHidden/>
    <w:unhideWhenUsed/>
    <w:rsid w:val="00525089"/>
    <w:rPr>
      <w:color w:val="0000FF"/>
      <w:u w:val="single"/>
    </w:rPr>
  </w:style>
  <w:style w:type="character" w:styleId="a4">
    <w:name w:val="FollowedHyperlink"/>
    <w:basedOn w:val="a0"/>
    <w:uiPriority w:val="99"/>
    <w:semiHidden/>
    <w:unhideWhenUsed/>
    <w:rsid w:val="00525089"/>
    <w:rPr>
      <w:color w:val="800080"/>
      <w:u w:val="single"/>
    </w:rPr>
  </w:style>
  <w:style w:type="character" w:customStyle="1" w:styleId="s1">
    <w:name w:val="s1"/>
    <w:basedOn w:val="a0"/>
    <w:rsid w:val="00525089"/>
  </w:style>
  <w:style w:type="paragraph" w:styleId="a5">
    <w:name w:val="Normal (Web)"/>
    <w:basedOn w:val="a"/>
    <w:uiPriority w:val="99"/>
    <w:unhideWhenUsed/>
    <w:rsid w:val="0052508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250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25089"/>
    <w:rPr>
      <w:rFonts w:ascii="宋体" w:eastAsia="宋体" w:hAnsi="宋体" w:cs="宋体"/>
      <w:b/>
      <w:bCs/>
      <w:kern w:val="0"/>
      <w:sz w:val="36"/>
      <w:szCs w:val="36"/>
    </w:rPr>
  </w:style>
  <w:style w:type="numbering" w:customStyle="1" w:styleId="1">
    <w:name w:val="无列表1"/>
    <w:next w:val="a2"/>
    <w:uiPriority w:val="99"/>
    <w:semiHidden/>
    <w:unhideWhenUsed/>
    <w:rsid w:val="00525089"/>
  </w:style>
  <w:style w:type="character" w:customStyle="1" w:styleId="apple-converted-space">
    <w:name w:val="apple-converted-space"/>
    <w:basedOn w:val="a0"/>
    <w:rsid w:val="00525089"/>
  </w:style>
  <w:style w:type="character" w:customStyle="1" w:styleId="ausername">
    <w:name w:val="a_username"/>
    <w:basedOn w:val="a0"/>
    <w:rsid w:val="00525089"/>
  </w:style>
  <w:style w:type="character" w:styleId="a3">
    <w:name w:val="Hyperlink"/>
    <w:basedOn w:val="a0"/>
    <w:uiPriority w:val="99"/>
    <w:semiHidden/>
    <w:unhideWhenUsed/>
    <w:rsid w:val="00525089"/>
    <w:rPr>
      <w:color w:val="0000FF"/>
      <w:u w:val="single"/>
    </w:rPr>
  </w:style>
  <w:style w:type="character" w:styleId="a4">
    <w:name w:val="FollowedHyperlink"/>
    <w:basedOn w:val="a0"/>
    <w:uiPriority w:val="99"/>
    <w:semiHidden/>
    <w:unhideWhenUsed/>
    <w:rsid w:val="00525089"/>
    <w:rPr>
      <w:color w:val="800080"/>
      <w:u w:val="single"/>
    </w:rPr>
  </w:style>
  <w:style w:type="character" w:customStyle="1" w:styleId="s1">
    <w:name w:val="s1"/>
    <w:basedOn w:val="a0"/>
    <w:rsid w:val="00525089"/>
  </w:style>
  <w:style w:type="paragraph" w:styleId="a5">
    <w:name w:val="Normal (Web)"/>
    <w:basedOn w:val="a"/>
    <w:uiPriority w:val="99"/>
    <w:unhideWhenUsed/>
    <w:rsid w:val="0052508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27978">
      <w:bodyDiv w:val="1"/>
      <w:marLeft w:val="0"/>
      <w:marRight w:val="0"/>
      <w:marTop w:val="0"/>
      <w:marBottom w:val="0"/>
      <w:divBdr>
        <w:top w:val="none" w:sz="0" w:space="0" w:color="auto"/>
        <w:left w:val="none" w:sz="0" w:space="0" w:color="auto"/>
        <w:bottom w:val="none" w:sz="0" w:space="0" w:color="auto"/>
        <w:right w:val="none" w:sz="0" w:space="0" w:color="auto"/>
      </w:divBdr>
      <w:divsChild>
        <w:div w:id="971522191">
          <w:marLeft w:val="0"/>
          <w:marRight w:val="0"/>
          <w:marTop w:val="0"/>
          <w:marBottom w:val="0"/>
          <w:divBdr>
            <w:top w:val="none" w:sz="0" w:space="0" w:color="auto"/>
            <w:left w:val="none" w:sz="0" w:space="0" w:color="auto"/>
            <w:bottom w:val="single" w:sz="6" w:space="0" w:color="EFEFEF"/>
            <w:right w:val="none" w:sz="0" w:space="0" w:color="auto"/>
          </w:divBdr>
          <w:divsChild>
            <w:div w:id="617875180">
              <w:marLeft w:val="0"/>
              <w:marRight w:val="0"/>
              <w:marTop w:val="150"/>
              <w:marBottom w:val="0"/>
              <w:divBdr>
                <w:top w:val="none" w:sz="0" w:space="0" w:color="auto"/>
                <w:left w:val="none" w:sz="0" w:space="0" w:color="auto"/>
                <w:bottom w:val="none" w:sz="0" w:space="0" w:color="auto"/>
                <w:right w:val="none" w:sz="0" w:space="0" w:color="auto"/>
              </w:divBdr>
            </w:div>
            <w:div w:id="620695481">
              <w:marLeft w:val="0"/>
              <w:marRight w:val="0"/>
              <w:marTop w:val="0"/>
              <w:marBottom w:val="0"/>
              <w:divBdr>
                <w:top w:val="none" w:sz="0" w:space="0" w:color="auto"/>
                <w:left w:val="none" w:sz="0" w:space="0" w:color="auto"/>
                <w:bottom w:val="none" w:sz="0" w:space="0" w:color="auto"/>
                <w:right w:val="none" w:sz="0" w:space="0" w:color="auto"/>
              </w:divBdr>
              <w:divsChild>
                <w:div w:id="3857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47110">
          <w:marLeft w:val="0"/>
          <w:marRight w:val="0"/>
          <w:marTop w:val="0"/>
          <w:marBottom w:val="0"/>
          <w:divBdr>
            <w:top w:val="none" w:sz="0" w:space="0" w:color="auto"/>
            <w:left w:val="none" w:sz="0" w:space="0" w:color="auto"/>
            <w:bottom w:val="none" w:sz="0" w:space="0" w:color="auto"/>
            <w:right w:val="none" w:sz="0" w:space="0" w:color="auto"/>
          </w:divBdr>
        </w:div>
        <w:div w:id="684286756">
          <w:marLeft w:val="0"/>
          <w:marRight w:val="0"/>
          <w:marTop w:val="0"/>
          <w:marBottom w:val="0"/>
          <w:divBdr>
            <w:top w:val="none" w:sz="0" w:space="0" w:color="auto"/>
            <w:left w:val="none" w:sz="0" w:space="0" w:color="auto"/>
            <w:bottom w:val="none" w:sz="0" w:space="0" w:color="auto"/>
            <w:right w:val="none" w:sz="0" w:space="0" w:color="auto"/>
          </w:divBdr>
          <w:divsChild>
            <w:div w:id="1552229345">
              <w:marLeft w:val="0"/>
              <w:marRight w:val="0"/>
              <w:marTop w:val="0"/>
              <w:marBottom w:val="0"/>
              <w:divBdr>
                <w:top w:val="none" w:sz="0" w:space="0" w:color="auto"/>
                <w:left w:val="none" w:sz="0" w:space="0" w:color="auto"/>
                <w:bottom w:val="none" w:sz="0" w:space="0" w:color="auto"/>
                <w:right w:val="none" w:sz="0" w:space="0" w:color="auto"/>
              </w:divBdr>
            </w:div>
          </w:divsChild>
        </w:div>
        <w:div w:id="1489709989">
          <w:marLeft w:val="0"/>
          <w:marRight w:val="0"/>
          <w:marTop w:val="0"/>
          <w:marBottom w:val="0"/>
          <w:divBdr>
            <w:top w:val="none" w:sz="0" w:space="0" w:color="auto"/>
            <w:left w:val="none" w:sz="0" w:space="0" w:color="auto"/>
            <w:bottom w:val="none" w:sz="0" w:space="0" w:color="auto"/>
            <w:right w:val="none" w:sz="0" w:space="0" w:color="auto"/>
          </w:divBdr>
          <w:divsChild>
            <w:div w:id="114301747">
              <w:marLeft w:val="0"/>
              <w:marRight w:val="0"/>
              <w:marTop w:val="0"/>
              <w:marBottom w:val="0"/>
              <w:divBdr>
                <w:top w:val="none" w:sz="0" w:space="0" w:color="auto"/>
                <w:left w:val="none" w:sz="0" w:space="0" w:color="auto"/>
                <w:bottom w:val="none" w:sz="0" w:space="0" w:color="auto"/>
                <w:right w:val="none" w:sz="0" w:space="0" w:color="auto"/>
              </w:divBdr>
            </w:div>
            <w:div w:id="1154563009">
              <w:marLeft w:val="0"/>
              <w:marRight w:val="0"/>
              <w:marTop w:val="0"/>
              <w:marBottom w:val="0"/>
              <w:divBdr>
                <w:top w:val="none" w:sz="0" w:space="0" w:color="auto"/>
                <w:left w:val="none" w:sz="0" w:space="0" w:color="auto"/>
                <w:bottom w:val="none" w:sz="0" w:space="0" w:color="auto"/>
                <w:right w:val="none" w:sz="0" w:space="0" w:color="auto"/>
              </w:divBdr>
            </w:div>
            <w:div w:id="1309359672">
              <w:marLeft w:val="0"/>
              <w:marRight w:val="0"/>
              <w:marTop w:val="0"/>
              <w:marBottom w:val="0"/>
              <w:divBdr>
                <w:top w:val="none" w:sz="0" w:space="0" w:color="auto"/>
                <w:left w:val="none" w:sz="0" w:space="0" w:color="auto"/>
                <w:bottom w:val="none" w:sz="0" w:space="0" w:color="auto"/>
                <w:right w:val="none" w:sz="0" w:space="0" w:color="auto"/>
              </w:divBdr>
            </w:div>
          </w:divsChild>
        </w:div>
        <w:div w:id="1429614221">
          <w:marLeft w:val="0"/>
          <w:marRight w:val="0"/>
          <w:marTop w:val="0"/>
          <w:marBottom w:val="0"/>
          <w:divBdr>
            <w:top w:val="none" w:sz="0" w:space="0" w:color="auto"/>
            <w:left w:val="none" w:sz="0" w:space="0" w:color="auto"/>
            <w:bottom w:val="none" w:sz="0" w:space="0" w:color="auto"/>
            <w:right w:val="none" w:sz="0" w:space="0" w:color="auto"/>
          </w:divBdr>
          <w:divsChild>
            <w:div w:id="1567687194">
              <w:marLeft w:val="0"/>
              <w:marRight w:val="0"/>
              <w:marTop w:val="0"/>
              <w:marBottom w:val="0"/>
              <w:divBdr>
                <w:top w:val="none" w:sz="0" w:space="0" w:color="auto"/>
                <w:left w:val="none" w:sz="0" w:space="0" w:color="auto"/>
                <w:bottom w:val="none" w:sz="0" w:space="0" w:color="auto"/>
                <w:right w:val="none" w:sz="0" w:space="0" w:color="auto"/>
              </w:divBdr>
            </w:div>
            <w:div w:id="2115444586">
              <w:marLeft w:val="0"/>
              <w:marRight w:val="0"/>
              <w:marTop w:val="0"/>
              <w:marBottom w:val="0"/>
              <w:divBdr>
                <w:top w:val="none" w:sz="0" w:space="0" w:color="auto"/>
                <w:left w:val="none" w:sz="0" w:space="0" w:color="auto"/>
                <w:bottom w:val="none" w:sz="0" w:space="0" w:color="auto"/>
                <w:right w:val="none" w:sz="0" w:space="0" w:color="auto"/>
              </w:divBdr>
            </w:div>
            <w:div w:id="13918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45</Pages>
  <Words>4541</Words>
  <Characters>25887</Characters>
  <Application>Microsoft Office Word</Application>
  <DocSecurity>0</DocSecurity>
  <Lines>215</Lines>
  <Paragraphs>60</Paragraphs>
  <ScaleCrop>false</ScaleCrop>
  <Company>微软中国</Company>
  <LinksUpToDate>false</LinksUpToDate>
  <CharactersWithSpaces>30368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Anonymous</cp:lastModifiedBy>
  <cp:revision>4</cp:revision>
  <dcterms:created xsi:type="dcterms:W3CDTF">2017-10-18T01:17:00Z</dcterms:created>
  <dcterms:modified xsi:type="dcterms:W3CDTF">2017-11-01T01:54:00Z</dcterms:modified>
</cp:coreProperties>
</file>